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C7D" w:rsidRDefault="00826D16">
      <w:r w:rsidRPr="001D72AC">
        <w:t xml:space="preserve">                         </w:t>
      </w:r>
      <w:r w:rsidR="00622C7D">
        <w:t xml:space="preserve">                 </w:t>
      </w:r>
      <w:r w:rsidRPr="001D72AC">
        <w:t xml:space="preserve"> </w:t>
      </w:r>
      <w:r w:rsidR="00622C7D" w:rsidRPr="0053581E">
        <w:rPr>
          <w:b/>
          <w:sz w:val="24"/>
          <w:szCs w:val="24"/>
        </w:rPr>
        <w:t>СТАНДАРТ ПОРОДЫ  №</w:t>
      </w:r>
      <w:r w:rsidR="0053581E" w:rsidRPr="0053581E">
        <w:rPr>
          <w:b/>
          <w:sz w:val="24"/>
          <w:szCs w:val="24"/>
        </w:rPr>
        <w:t xml:space="preserve"> 4.</w:t>
      </w:r>
      <w:r w:rsidR="00D0314A">
        <w:rPr>
          <w:b/>
          <w:sz w:val="24"/>
          <w:szCs w:val="24"/>
          <w:lang w:val="en-US"/>
        </w:rPr>
        <w:t>95</w:t>
      </w:r>
      <w:r w:rsidR="00622C7D" w:rsidRPr="0053581E">
        <w:rPr>
          <w:b/>
          <w:sz w:val="24"/>
          <w:szCs w:val="24"/>
        </w:rPr>
        <w:t xml:space="preserve">   </w:t>
      </w:r>
      <w:r w:rsidR="00622C7D" w:rsidRPr="0053581E">
        <w:rPr>
          <w:b/>
          <w:sz w:val="24"/>
          <w:szCs w:val="24"/>
          <w:lang w:val="en-US"/>
        </w:rPr>
        <w:t>WKU</w:t>
      </w:r>
      <w:r w:rsidR="00622C7D" w:rsidRPr="0053581E">
        <w:rPr>
          <w:b/>
          <w:sz w:val="24"/>
          <w:szCs w:val="24"/>
        </w:rPr>
        <w:t xml:space="preserve"> </w:t>
      </w:r>
    </w:p>
    <w:p w:rsidR="00155570" w:rsidRPr="00622C7D" w:rsidRDefault="00622C7D">
      <w:pPr>
        <w:rPr>
          <w:b/>
          <w:sz w:val="28"/>
          <w:szCs w:val="28"/>
        </w:rPr>
      </w:pPr>
      <w:r w:rsidRPr="00622C7D">
        <w:rPr>
          <w:b/>
          <w:sz w:val="28"/>
          <w:szCs w:val="28"/>
        </w:rPr>
        <w:t xml:space="preserve">                   </w:t>
      </w:r>
      <w:r w:rsidR="00826D16" w:rsidRPr="00622C7D">
        <w:rPr>
          <w:b/>
          <w:sz w:val="28"/>
          <w:szCs w:val="28"/>
        </w:rPr>
        <w:t xml:space="preserve"> </w:t>
      </w:r>
      <w:proofErr w:type="spellStart"/>
      <w:r w:rsidR="00155570" w:rsidRPr="00622C7D">
        <w:rPr>
          <w:b/>
          <w:sz w:val="28"/>
          <w:szCs w:val="28"/>
        </w:rPr>
        <w:t>Лаготто</w:t>
      </w:r>
      <w:proofErr w:type="spellEnd"/>
      <w:r w:rsidR="00155570" w:rsidRPr="00622C7D">
        <w:rPr>
          <w:b/>
          <w:sz w:val="28"/>
          <w:szCs w:val="28"/>
        </w:rPr>
        <w:t xml:space="preserve"> </w:t>
      </w:r>
      <w:proofErr w:type="spellStart"/>
      <w:r w:rsidR="00155570" w:rsidRPr="00622C7D">
        <w:rPr>
          <w:b/>
          <w:sz w:val="28"/>
          <w:szCs w:val="28"/>
        </w:rPr>
        <w:t>Романьоло</w:t>
      </w:r>
      <w:proofErr w:type="spellEnd"/>
      <w:r w:rsidR="00155570" w:rsidRPr="00622C7D">
        <w:rPr>
          <w:b/>
          <w:sz w:val="28"/>
          <w:szCs w:val="28"/>
        </w:rPr>
        <w:t xml:space="preserve"> </w:t>
      </w:r>
      <w:proofErr w:type="gramStart"/>
      <w:r w:rsidR="00155570" w:rsidRPr="00622C7D">
        <w:rPr>
          <w:b/>
          <w:sz w:val="28"/>
          <w:szCs w:val="28"/>
        </w:rPr>
        <w:t xml:space="preserve">( </w:t>
      </w:r>
      <w:proofErr w:type="spellStart"/>
      <w:proofErr w:type="gramEnd"/>
      <w:r w:rsidR="00155570" w:rsidRPr="00622C7D">
        <w:rPr>
          <w:b/>
          <w:sz w:val="28"/>
          <w:szCs w:val="28"/>
          <w:lang w:val="en-US"/>
        </w:rPr>
        <w:t>Logotto</w:t>
      </w:r>
      <w:proofErr w:type="spellEnd"/>
      <w:r w:rsidR="00155570" w:rsidRPr="00622C7D">
        <w:rPr>
          <w:b/>
          <w:sz w:val="28"/>
          <w:szCs w:val="28"/>
        </w:rPr>
        <w:t xml:space="preserve"> </w:t>
      </w:r>
      <w:proofErr w:type="spellStart"/>
      <w:r w:rsidR="00155570" w:rsidRPr="00622C7D">
        <w:rPr>
          <w:b/>
          <w:sz w:val="28"/>
          <w:szCs w:val="28"/>
          <w:lang w:val="en-US"/>
        </w:rPr>
        <w:t>Romagnolo</w:t>
      </w:r>
      <w:proofErr w:type="spellEnd"/>
      <w:r w:rsidR="00155570" w:rsidRPr="00622C7D">
        <w:rPr>
          <w:b/>
          <w:sz w:val="28"/>
          <w:szCs w:val="28"/>
        </w:rPr>
        <w:t>)</w:t>
      </w:r>
    </w:p>
    <w:p w:rsidR="007E6418" w:rsidRPr="00622C7D" w:rsidRDefault="007E6418">
      <w:pPr>
        <w:rPr>
          <w:b/>
          <w:sz w:val="28"/>
          <w:szCs w:val="28"/>
        </w:rPr>
      </w:pPr>
      <w:r w:rsidRPr="00622C7D">
        <w:rPr>
          <w:b/>
          <w:sz w:val="28"/>
          <w:szCs w:val="28"/>
        </w:rPr>
        <w:t>Страна происхождения – Италия</w:t>
      </w:r>
    </w:p>
    <w:p w:rsidR="007E6418" w:rsidRPr="00622C7D" w:rsidRDefault="007E6418">
      <w:pPr>
        <w:rPr>
          <w:b/>
          <w:sz w:val="28"/>
          <w:szCs w:val="28"/>
        </w:rPr>
      </w:pPr>
      <w:r w:rsidRPr="00622C7D">
        <w:rPr>
          <w:b/>
          <w:sz w:val="28"/>
          <w:szCs w:val="28"/>
        </w:rPr>
        <w:t>Классификация –</w:t>
      </w:r>
      <w:r w:rsidR="00622C7D" w:rsidRPr="00622C7D">
        <w:rPr>
          <w:b/>
          <w:sz w:val="28"/>
          <w:szCs w:val="28"/>
        </w:rPr>
        <w:t xml:space="preserve">   </w:t>
      </w:r>
      <w:r w:rsidR="0053581E">
        <w:rPr>
          <w:b/>
          <w:sz w:val="28"/>
          <w:szCs w:val="28"/>
          <w:lang w:val="en-US"/>
        </w:rPr>
        <w:t>IY</w:t>
      </w:r>
      <w:r w:rsidR="00622C7D" w:rsidRPr="00622C7D">
        <w:rPr>
          <w:b/>
          <w:sz w:val="28"/>
          <w:szCs w:val="28"/>
        </w:rPr>
        <w:t xml:space="preserve"> группа</w:t>
      </w:r>
      <w:r w:rsidR="0053581E" w:rsidRPr="00D0314A">
        <w:rPr>
          <w:b/>
          <w:sz w:val="28"/>
          <w:szCs w:val="28"/>
        </w:rPr>
        <w:t xml:space="preserve"> </w:t>
      </w:r>
      <w:r w:rsidR="0053581E">
        <w:rPr>
          <w:b/>
          <w:sz w:val="28"/>
          <w:szCs w:val="28"/>
          <w:lang w:val="en-US"/>
        </w:rPr>
        <w:t>WKU</w:t>
      </w:r>
      <w:r w:rsidR="00622C7D" w:rsidRPr="00622C7D">
        <w:rPr>
          <w:b/>
          <w:sz w:val="28"/>
          <w:szCs w:val="28"/>
        </w:rPr>
        <w:t xml:space="preserve">, </w:t>
      </w:r>
      <w:r w:rsidR="00D0314A">
        <w:rPr>
          <w:b/>
          <w:sz w:val="28"/>
          <w:szCs w:val="28"/>
        </w:rPr>
        <w:t>охотничьи породы</w:t>
      </w:r>
    </w:p>
    <w:p w:rsidR="007E6418" w:rsidRPr="00622C7D" w:rsidRDefault="007E6418">
      <w:pPr>
        <w:rPr>
          <w:b/>
          <w:sz w:val="28"/>
          <w:szCs w:val="28"/>
        </w:rPr>
      </w:pPr>
      <w:r w:rsidRPr="00622C7D">
        <w:rPr>
          <w:b/>
          <w:sz w:val="28"/>
          <w:szCs w:val="28"/>
        </w:rPr>
        <w:t>Применение –</w:t>
      </w:r>
      <w:r w:rsidR="00622C7D" w:rsidRPr="00622C7D">
        <w:rPr>
          <w:b/>
          <w:sz w:val="28"/>
          <w:szCs w:val="28"/>
        </w:rPr>
        <w:t xml:space="preserve"> охота, добыча трюфелей</w:t>
      </w:r>
      <w:r w:rsidR="0053581E">
        <w:rPr>
          <w:b/>
          <w:sz w:val="28"/>
          <w:szCs w:val="28"/>
        </w:rPr>
        <w:t>, компаньон</w:t>
      </w:r>
      <w:r w:rsidR="00622C7D" w:rsidRPr="00622C7D">
        <w:rPr>
          <w:b/>
          <w:sz w:val="28"/>
          <w:szCs w:val="28"/>
        </w:rPr>
        <w:t>.</w:t>
      </w:r>
    </w:p>
    <w:p w:rsidR="00826D16" w:rsidRPr="007E6418" w:rsidRDefault="007E6418">
      <w:r w:rsidRPr="00622C7D">
        <w:rPr>
          <w:b/>
          <w:sz w:val="28"/>
          <w:szCs w:val="28"/>
        </w:rPr>
        <w:t xml:space="preserve">Стандарт дополнен - </w:t>
      </w:r>
      <w:r w:rsidR="009F6D4F" w:rsidRPr="00622C7D">
        <w:rPr>
          <w:b/>
          <w:sz w:val="28"/>
          <w:szCs w:val="28"/>
        </w:rPr>
        <w:t xml:space="preserve"> 10.01.2018</w:t>
      </w:r>
    </w:p>
    <w:p w:rsidR="00CC22EF" w:rsidRPr="004329E5" w:rsidRDefault="00826D16">
      <w:r w:rsidRPr="007E6418"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3600000" cy="2659448"/>
            <wp:effectExtent l="19050" t="0" r="450" b="0"/>
            <wp:docPr id="1" name="Picture 1" descr="http://animal-store.ru/img/2015/050202/1626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imal-store.ru/img/2015/050202/16262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5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570" w:rsidRPr="000B3CE4" w:rsidRDefault="00155570">
      <w:pPr>
        <w:rPr>
          <w:rFonts w:ascii="Arial" w:hAnsi="Arial" w:cs="Arial"/>
          <w:color w:val="222222"/>
          <w:shd w:val="clear" w:color="auto" w:fill="FFFFFF"/>
        </w:rPr>
      </w:pPr>
      <w:r w:rsidRPr="00622C7D">
        <w:rPr>
          <w:b/>
          <w:sz w:val="28"/>
          <w:szCs w:val="28"/>
        </w:rPr>
        <w:t>История породы.</w:t>
      </w:r>
      <w:r w:rsidRPr="00155570">
        <w:rPr>
          <w:rFonts w:ascii="Verdana" w:hAnsi="Verdana"/>
          <w:color w:val="000000"/>
          <w:sz w:val="21"/>
          <w:szCs w:val="21"/>
        </w:rPr>
        <w:t xml:space="preserve"> </w:t>
      </w:r>
      <w:r w:rsidR="000B3CE4">
        <w:rPr>
          <w:rFonts w:ascii="Tahoma" w:hAnsi="Tahoma" w:cs="Tahoma"/>
          <w:color w:val="000000"/>
          <w:sz w:val="18"/>
          <w:szCs w:val="18"/>
          <w:shd w:val="clear" w:color="auto" w:fill="F8F9FA"/>
        </w:rPr>
        <w:t> </w:t>
      </w:r>
      <w:r w:rsidR="000B3CE4" w:rsidRPr="000B3CE4">
        <w:rPr>
          <w:rFonts w:ascii="Tahoma" w:hAnsi="Tahoma" w:cs="Tahoma"/>
          <w:color w:val="000000"/>
          <w:shd w:val="clear" w:color="auto" w:fill="F8F9FA"/>
        </w:rPr>
        <w:t xml:space="preserve">Происходит она из низинных районов </w:t>
      </w:r>
      <w:proofErr w:type="spellStart"/>
      <w:r w:rsidR="000B3CE4" w:rsidRPr="000B3CE4">
        <w:rPr>
          <w:rFonts w:ascii="Tahoma" w:hAnsi="Tahoma" w:cs="Tahoma"/>
          <w:color w:val="000000"/>
          <w:shd w:val="clear" w:color="auto" w:fill="F8F9FA"/>
        </w:rPr>
        <w:t>Комаккио</w:t>
      </w:r>
      <w:proofErr w:type="spellEnd"/>
      <w:r w:rsidR="000B3CE4" w:rsidRPr="000B3CE4">
        <w:rPr>
          <w:rFonts w:ascii="Tahoma" w:hAnsi="Tahoma" w:cs="Tahoma"/>
          <w:color w:val="000000"/>
          <w:shd w:val="clear" w:color="auto" w:fill="F8F9FA"/>
        </w:rPr>
        <w:t xml:space="preserve"> и Равенны на севере Италии. </w:t>
      </w:r>
      <w:r w:rsidR="000B3CE4">
        <w:rPr>
          <w:rFonts w:ascii="Tahoma" w:hAnsi="Tahoma" w:cs="Tahoma"/>
          <w:color w:val="000000"/>
          <w:shd w:val="clear" w:color="auto" w:fill="F8F9FA"/>
        </w:rPr>
        <w:t>Издавна,</w:t>
      </w:r>
      <w:r w:rsidR="000B3CE4" w:rsidRPr="000B3CE4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C071F7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ещё </w:t>
      </w:r>
      <w:r w:rsidR="00E16027" w:rsidRPr="000B3CE4">
        <w:rPr>
          <w:rFonts w:ascii="Arial" w:hAnsi="Arial" w:cs="Arial"/>
          <w:color w:val="222222"/>
          <w:shd w:val="clear" w:color="auto" w:fill="FFFFFF"/>
        </w:rPr>
        <w:t xml:space="preserve">в </w:t>
      </w:r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 XVI век</w:t>
      </w:r>
      <w:r w:rsidR="00E16027" w:rsidRPr="000B3CE4">
        <w:rPr>
          <w:rFonts w:ascii="Arial" w:hAnsi="Arial" w:cs="Arial"/>
          <w:color w:val="222222"/>
          <w:shd w:val="clear" w:color="auto" w:fill="FFFFFF"/>
        </w:rPr>
        <w:t>е</w:t>
      </w:r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лаготто</w:t>
      </w:r>
      <w:proofErr w:type="spellEnd"/>
      <w:r w:rsidR="00E16027" w:rsidRPr="000B3CE4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романьоло</w:t>
      </w:r>
      <w:proofErr w:type="spellEnd"/>
      <w:r w:rsidR="00C071F7" w:rsidRPr="000B3CE4">
        <w:rPr>
          <w:rFonts w:ascii="Arial" w:hAnsi="Arial" w:cs="Arial"/>
          <w:color w:val="222222"/>
          <w:shd w:val="clear" w:color="auto" w:fill="FFFFFF"/>
        </w:rPr>
        <w:t> </w:t>
      </w:r>
      <w:r w:rsidR="00E16027" w:rsidRPr="000B3CE4">
        <w:rPr>
          <w:rFonts w:ascii="Arial" w:hAnsi="Arial" w:cs="Arial"/>
          <w:color w:val="222222"/>
          <w:shd w:val="clear" w:color="auto" w:fill="FFFFFF"/>
        </w:rPr>
        <w:t xml:space="preserve"> моряки </w:t>
      </w:r>
      <w:r w:rsidR="00C071F7" w:rsidRPr="000B3CE4">
        <w:rPr>
          <w:rFonts w:ascii="Arial" w:hAnsi="Arial" w:cs="Arial"/>
          <w:color w:val="222222"/>
          <w:shd w:val="clear" w:color="auto" w:fill="FFFFFF"/>
        </w:rPr>
        <w:t>использовали для охраны </w:t>
      </w:r>
      <w:r w:rsidR="00E16027" w:rsidRPr="000B3CE4">
        <w:rPr>
          <w:rFonts w:ascii="Arial" w:hAnsi="Arial" w:cs="Arial"/>
          <w:color w:val="222222"/>
          <w:shd w:val="clear" w:color="auto" w:fill="FFFFFF"/>
        </w:rPr>
        <w:t>парусников</w:t>
      </w:r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. Затем, в XVII—XVIII веках собак этой породы стали применять в охоте на воде.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Лаготто</w:t>
      </w:r>
      <w:proofErr w:type="spellEnd"/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 великолепно умели приносить подстреленную дичь и вообще обладали всеми нужными навыками охотничьей собаки. Но в начале XIX столетия многие водоемы Италии, рядом с которыми охотились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лаготто</w:t>
      </w:r>
      <w:proofErr w:type="spellEnd"/>
      <w:r w:rsidR="00C071F7" w:rsidRPr="000B3CE4">
        <w:rPr>
          <w:rFonts w:ascii="Arial" w:hAnsi="Arial" w:cs="Arial"/>
          <w:color w:val="222222"/>
          <w:shd w:val="clear" w:color="auto" w:fill="FFFFFF"/>
        </w:rPr>
        <w:t>, были осушены, и итальянским охотникам за водоплавающими птицами больше нечего было делать, равно как и их собакам. Однако последним все же нашлось применение — добыча </w:t>
      </w:r>
      <w:r w:rsidR="00622C7D" w:rsidRPr="000B3CE4">
        <w:rPr>
          <w:rFonts w:ascii="Arial" w:hAnsi="Arial" w:cs="Arial"/>
          <w:color w:val="222222"/>
          <w:shd w:val="clear" w:color="auto" w:fill="FFFFFF"/>
        </w:rPr>
        <w:t xml:space="preserve">трюфелей. </w:t>
      </w:r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 У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лаготто</w:t>
      </w:r>
      <w:proofErr w:type="spellEnd"/>
      <w:r w:rsidR="00E16027" w:rsidRPr="000B3CE4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романьоло</w:t>
      </w:r>
      <w:proofErr w:type="spellEnd"/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 отличное чутье, эти собаки способны находить грибы, даже если они растут на глубине 50-60 см. Сейчас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лаготто</w:t>
      </w:r>
      <w:proofErr w:type="spellEnd"/>
      <w:r w:rsidR="00E16027" w:rsidRPr="000B3CE4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романьоло</w:t>
      </w:r>
      <w:proofErr w:type="spellEnd"/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 — это собаки-грибники, охотники </w:t>
      </w:r>
      <w:r w:rsidR="00622C7D" w:rsidRPr="000B3CE4">
        <w:rPr>
          <w:rFonts w:ascii="Arial" w:hAnsi="Arial" w:cs="Arial"/>
          <w:color w:val="222222"/>
          <w:shd w:val="clear" w:color="auto" w:fill="FFFFFF"/>
        </w:rPr>
        <w:t xml:space="preserve"> за трюфелями. </w:t>
      </w:r>
      <w:r w:rsidR="00C071F7" w:rsidRPr="000B3CE4">
        <w:rPr>
          <w:rFonts w:ascii="Arial" w:hAnsi="Arial" w:cs="Arial"/>
          <w:color w:val="222222"/>
          <w:shd w:val="clear" w:color="auto" w:fill="FFFFFF"/>
        </w:rPr>
        <w:t>В</w:t>
      </w:r>
      <w:r w:rsidR="00E16027" w:rsidRPr="000B3CE4">
        <w:rPr>
          <w:rFonts w:ascii="Arial" w:hAnsi="Arial" w:cs="Arial"/>
          <w:color w:val="222222"/>
          <w:shd w:val="clear" w:color="auto" w:fill="FFFFFF"/>
        </w:rPr>
        <w:t xml:space="preserve"> 1988 году </w:t>
      </w:r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на родине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лаготто</w:t>
      </w:r>
      <w:proofErr w:type="spellEnd"/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 — в Италии — был организован первый клуб породы.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Лаготто</w:t>
      </w:r>
      <w:proofErr w:type="spellEnd"/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C071F7" w:rsidRPr="000B3CE4">
        <w:rPr>
          <w:rFonts w:ascii="Arial" w:hAnsi="Arial" w:cs="Arial"/>
          <w:color w:val="222222"/>
          <w:shd w:val="clear" w:color="auto" w:fill="FFFFFF"/>
        </w:rPr>
        <w:t>романьоло</w:t>
      </w:r>
      <w:proofErr w:type="spellEnd"/>
      <w:r w:rsidR="00C071F7" w:rsidRPr="000B3CE4">
        <w:rPr>
          <w:rFonts w:ascii="Arial" w:hAnsi="Arial" w:cs="Arial"/>
          <w:color w:val="222222"/>
          <w:shd w:val="clear" w:color="auto" w:fill="FFFFFF"/>
        </w:rPr>
        <w:t xml:space="preserve"> используются в полиции, обнаруживают наркотики и т. д.</w:t>
      </w:r>
    </w:p>
    <w:p w:rsidR="00622C7D" w:rsidRPr="004329E5" w:rsidRDefault="0051426B" w:rsidP="00622C7D">
      <w:pPr>
        <w:rPr>
          <w:rFonts w:ascii="Arial" w:hAnsi="Arial" w:cs="Arial"/>
          <w:color w:val="222222"/>
          <w:shd w:val="clear" w:color="auto" w:fill="FFFFFF"/>
        </w:rPr>
      </w:pPr>
      <w:r w:rsidRPr="00622C7D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Внешний вид</w:t>
      </w:r>
      <w:r w:rsidRPr="00622C7D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622C7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622C7D" w:rsidRPr="00622C7D">
        <w:rPr>
          <w:rFonts w:ascii="Arial" w:hAnsi="Arial" w:cs="Arial"/>
          <w:color w:val="222222"/>
          <w:shd w:val="clear" w:color="auto" w:fill="FFFFFF"/>
        </w:rPr>
        <w:t>Лаготто</w:t>
      </w:r>
      <w:proofErr w:type="spellEnd"/>
      <w:r w:rsidR="00622C7D" w:rsidRPr="00622C7D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622C7D" w:rsidRPr="00622C7D">
        <w:rPr>
          <w:rFonts w:ascii="Arial" w:hAnsi="Arial" w:cs="Arial"/>
          <w:color w:val="222222"/>
          <w:shd w:val="clear" w:color="auto" w:fill="FFFFFF"/>
        </w:rPr>
        <w:t>романьоло</w:t>
      </w:r>
      <w:proofErr w:type="spellEnd"/>
      <w:r w:rsidR="00622C7D" w:rsidRPr="00622C7D">
        <w:rPr>
          <w:rFonts w:ascii="Arial" w:hAnsi="Arial" w:cs="Arial"/>
          <w:color w:val="222222"/>
          <w:shd w:val="clear" w:color="auto" w:fill="FFFFFF"/>
        </w:rPr>
        <w:t xml:space="preserve"> – компактная, крепкая, среднего роста собака. </w:t>
      </w:r>
      <w:proofErr w:type="gramStart"/>
      <w:r w:rsidR="00622C7D" w:rsidRPr="00622C7D">
        <w:rPr>
          <w:rFonts w:ascii="Arial" w:hAnsi="Arial" w:cs="Arial"/>
          <w:color w:val="222222"/>
          <w:shd w:val="clear" w:color="auto" w:fill="FFFFFF"/>
        </w:rPr>
        <w:t>Одет</w:t>
      </w:r>
      <w:proofErr w:type="gramEnd"/>
      <w:r w:rsidR="00622C7D" w:rsidRPr="00622C7D">
        <w:rPr>
          <w:rFonts w:ascii="Arial" w:hAnsi="Arial" w:cs="Arial"/>
          <w:color w:val="222222"/>
          <w:shd w:val="clear" w:color="auto" w:fill="FFFFFF"/>
        </w:rPr>
        <w:t xml:space="preserve"> в толстую шубу из вьющейся и чрезвычайно махровой шерсти</w:t>
      </w:r>
      <w:r w:rsidR="00622C7D"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  <w:r w:rsidR="004329E5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С внимательным выражением глаз, </w:t>
      </w:r>
      <w:proofErr w:type="gramStart"/>
      <w:r w:rsidR="004329E5">
        <w:rPr>
          <w:rFonts w:ascii="Arial" w:hAnsi="Arial" w:cs="Arial"/>
          <w:color w:val="222222"/>
          <w:sz w:val="21"/>
          <w:szCs w:val="21"/>
          <w:shd w:val="clear" w:color="auto" w:fill="FFFFFF"/>
        </w:rPr>
        <w:t>интеллигентная</w:t>
      </w:r>
      <w:proofErr w:type="gramEnd"/>
      <w:r w:rsidR="004329E5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и очень подвижная.</w:t>
      </w:r>
    </w:p>
    <w:p w:rsidR="00622C7D" w:rsidRPr="00C8371D" w:rsidRDefault="00622C7D" w:rsidP="00622C7D">
      <w:pPr>
        <w:rPr>
          <w:rFonts w:ascii="Tahoma" w:hAnsi="Tahoma" w:cs="Tahoma"/>
          <w:color w:val="000000"/>
        </w:rPr>
      </w:pPr>
      <w:r w:rsidRPr="00622C7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622C7D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Характер и темперамент.</w:t>
      </w:r>
      <w:r w:rsidRPr="00622C7D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П</w:t>
      </w:r>
      <w:r w:rsidRPr="00622C7D">
        <w:rPr>
          <w:rFonts w:ascii="Tahoma" w:hAnsi="Tahoma" w:cs="Tahoma"/>
          <w:color w:val="000000"/>
        </w:rPr>
        <w:t>реданный компаньон и ласковая семейная собака. Представители этой породы любят общение, хорошо относятся ко всем членам семьи, сильно привязывается к каждому.</w:t>
      </w:r>
      <w:r w:rsidR="004329E5">
        <w:rPr>
          <w:rFonts w:ascii="Tahoma" w:hAnsi="Tahoma" w:cs="Tahoma"/>
          <w:color w:val="000000"/>
        </w:rPr>
        <w:t xml:space="preserve"> Энергичная.</w:t>
      </w:r>
      <w:r w:rsidRPr="00622C7D">
        <w:rPr>
          <w:rFonts w:ascii="Tahoma" w:hAnsi="Tahoma" w:cs="Tahoma"/>
          <w:color w:val="000000"/>
        </w:rPr>
        <w:t xml:space="preserve"> У них складываются прекрасные отношения с детьми, эти собаки станут веселым другом, заботливой нянькой и бдительным охранником для хозяйского ребенка. Эти собаки миролюбивы и дружелюбны, </w:t>
      </w:r>
      <w:r w:rsidRPr="00622C7D">
        <w:rPr>
          <w:rFonts w:ascii="Tahoma" w:hAnsi="Tahoma" w:cs="Tahoma"/>
          <w:color w:val="000000"/>
        </w:rPr>
        <w:lastRenderedPageBreak/>
        <w:t xml:space="preserve">они без проблем ладят с другими домашними животными и собаками, с которыми проживают. Они не агрессивны к людям, но к незнакомцам относятся настороженно, всегда предупредят хозяев о гостях и вторжении на подконтрольную собаке территорию. Это умные и послушные собаки, готовые работать за похвалу от хозяина. С их обучением не должно быть проблем, необходимо только выделять время и заниматься с собакой. Представители этой породы не приемлют жестких методов, следует запастись терпением и спокойно проводить обучение. </w:t>
      </w:r>
    </w:p>
    <w:p w:rsidR="004329E5" w:rsidRPr="004329E5" w:rsidRDefault="004329E5" w:rsidP="00622C7D">
      <w:pPr>
        <w:rPr>
          <w:rFonts w:ascii="Tahoma" w:hAnsi="Tahoma" w:cs="Tahoma"/>
          <w:color w:val="000000"/>
        </w:rPr>
      </w:pPr>
      <w:r w:rsidRPr="004329E5">
        <w:rPr>
          <w:rFonts w:ascii="Tahoma" w:hAnsi="Tahoma" w:cs="Tahoma"/>
          <w:b/>
          <w:i/>
          <w:color w:val="000000"/>
        </w:rPr>
        <w:t>Пороки.</w:t>
      </w:r>
      <w:r>
        <w:rPr>
          <w:rFonts w:ascii="Tahoma" w:hAnsi="Tahoma" w:cs="Tahoma"/>
          <w:color w:val="000000"/>
        </w:rPr>
        <w:t xml:space="preserve"> Вялость, робость, излишняя нервозность.</w:t>
      </w:r>
    </w:p>
    <w:p w:rsidR="00D000A9" w:rsidRPr="00C8371D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Голова</w:t>
      </w:r>
      <w:r w:rsidR="00D000A9">
        <w:rPr>
          <w:rFonts w:ascii="Verdana" w:hAnsi="Verdana"/>
          <w:b/>
          <w:color w:val="151A21"/>
          <w:sz w:val="21"/>
          <w:szCs w:val="21"/>
        </w:rPr>
        <w:t>.</w:t>
      </w:r>
      <w:r>
        <w:rPr>
          <w:rFonts w:ascii="Verdana" w:hAnsi="Verdana"/>
          <w:color w:val="151A21"/>
          <w:sz w:val="21"/>
          <w:szCs w:val="21"/>
        </w:rPr>
        <w:t xml:space="preserve"> Средних размеров. Свод черепа широкий, по длине больше </w:t>
      </w:r>
      <w:proofErr w:type="gramStart"/>
      <w:r>
        <w:rPr>
          <w:rFonts w:ascii="Verdana" w:hAnsi="Verdana"/>
          <w:color w:val="151A21"/>
          <w:sz w:val="21"/>
          <w:szCs w:val="21"/>
        </w:rPr>
        <w:t>морды</w:t>
      </w:r>
      <w:proofErr w:type="gramEnd"/>
      <w:r>
        <w:rPr>
          <w:rFonts w:ascii="Verdana" w:hAnsi="Verdana"/>
          <w:color w:val="151A21"/>
          <w:sz w:val="21"/>
          <w:szCs w:val="21"/>
        </w:rPr>
        <w:t xml:space="preserve">, слегка куполообразный. Надбровные дуги выражены. Спинка носа прямая. </w:t>
      </w:r>
      <w:r w:rsidR="00D000A9">
        <w:rPr>
          <w:rFonts w:ascii="Verdana" w:hAnsi="Verdana"/>
          <w:color w:val="151A21"/>
          <w:sz w:val="21"/>
          <w:szCs w:val="21"/>
        </w:rPr>
        <w:t>Мочка носа большая, черного и</w:t>
      </w:r>
      <w:r w:rsidR="00C8371D">
        <w:rPr>
          <w:rFonts w:ascii="Verdana" w:hAnsi="Verdana"/>
          <w:color w:val="151A21"/>
          <w:sz w:val="21"/>
          <w:szCs w:val="21"/>
        </w:rPr>
        <w:t>ли</w:t>
      </w:r>
      <w:r w:rsidR="00D000A9">
        <w:rPr>
          <w:rFonts w:ascii="Verdana" w:hAnsi="Verdana"/>
          <w:color w:val="151A21"/>
          <w:sz w:val="21"/>
          <w:szCs w:val="21"/>
        </w:rPr>
        <w:t xml:space="preserve"> коричневого цвета.</w:t>
      </w:r>
      <w:r w:rsidR="009A1FC3">
        <w:rPr>
          <w:rFonts w:ascii="Verdana" w:hAnsi="Verdana"/>
          <w:color w:val="151A21"/>
          <w:sz w:val="21"/>
          <w:szCs w:val="21"/>
        </w:rPr>
        <w:t xml:space="preserve"> </w:t>
      </w:r>
      <w:r w:rsidR="00D000A9">
        <w:rPr>
          <w:rFonts w:ascii="Verdana" w:hAnsi="Verdana"/>
          <w:color w:val="151A21"/>
          <w:sz w:val="21"/>
          <w:szCs w:val="21"/>
        </w:rPr>
        <w:t xml:space="preserve">Щеки плоские. </w:t>
      </w:r>
    </w:p>
    <w:p w:rsidR="00C8371D" w:rsidRDefault="00C8371D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noProof/>
        </w:rPr>
        <w:drawing>
          <wp:inline distT="0" distB="0" distL="0" distR="0">
            <wp:extent cx="2880000" cy="1618824"/>
            <wp:effectExtent l="19050" t="0" r="0" b="0"/>
            <wp:docPr id="7" name="Picture 1" descr="http://sobakainfo.ru/wp-content/uploads/2017/01/1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bakainfo.ru/wp-content/uploads/2017/01/10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61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581E">
        <w:rPr>
          <w:noProof/>
        </w:rPr>
        <w:drawing>
          <wp:inline distT="0" distB="0" distL="0" distR="0">
            <wp:extent cx="2736000" cy="1795383"/>
            <wp:effectExtent l="19050" t="0" r="7200" b="0"/>
            <wp:docPr id="8" name="Picture 1" descr="http://sobakainfo.ru/wp-content/uploads/2017/01/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bakainfo.ru/wp-content/uploads/2017/01/6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0" cy="1795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71D" w:rsidRPr="00C8371D" w:rsidRDefault="00C8371D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C8371D">
        <w:rPr>
          <w:rFonts w:ascii="Verdana" w:hAnsi="Verdana"/>
          <w:b/>
          <w:i/>
          <w:color w:val="151A21"/>
          <w:sz w:val="21"/>
          <w:szCs w:val="21"/>
        </w:rPr>
        <w:t>Пороки.</w:t>
      </w:r>
      <w:r>
        <w:rPr>
          <w:rFonts w:ascii="Verdana" w:hAnsi="Verdana"/>
          <w:color w:val="151A21"/>
          <w:sz w:val="21"/>
          <w:szCs w:val="21"/>
        </w:rPr>
        <w:t xml:space="preserve"> Узкий череп, вздернутая или опущенная </w:t>
      </w:r>
      <w:proofErr w:type="gramStart"/>
      <w:r>
        <w:rPr>
          <w:rFonts w:ascii="Verdana" w:hAnsi="Verdana"/>
          <w:color w:val="151A21"/>
          <w:sz w:val="21"/>
          <w:szCs w:val="21"/>
        </w:rPr>
        <w:t>морда</w:t>
      </w:r>
      <w:proofErr w:type="gramEnd"/>
      <w:r>
        <w:rPr>
          <w:rFonts w:ascii="Verdana" w:hAnsi="Verdana"/>
          <w:color w:val="151A21"/>
          <w:sz w:val="21"/>
          <w:szCs w:val="21"/>
        </w:rPr>
        <w:t>, мелкая мочка носа.</w:t>
      </w:r>
    </w:p>
    <w:p w:rsidR="009A1FC3" w:rsidRDefault="00D000A9" w:rsidP="00E96790">
      <w:pPr>
        <w:pStyle w:val="NormalWeb"/>
        <w:shd w:val="clear" w:color="auto" w:fill="FFFFFF"/>
        <w:spacing w:before="225" w:beforeAutospacing="0" w:after="225" w:afterAutospacing="0"/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 w:rsidRPr="00D000A9">
        <w:rPr>
          <w:rFonts w:ascii="Verdana" w:hAnsi="Verdana"/>
          <w:b/>
          <w:color w:val="151A21"/>
          <w:sz w:val="21"/>
          <w:szCs w:val="21"/>
        </w:rPr>
        <w:t>Зубы</w:t>
      </w:r>
      <w:r>
        <w:rPr>
          <w:rFonts w:ascii="Verdana" w:hAnsi="Verdana"/>
          <w:color w:val="151A21"/>
          <w:sz w:val="21"/>
          <w:szCs w:val="21"/>
        </w:rPr>
        <w:t xml:space="preserve">. </w:t>
      </w:r>
      <w:r w:rsidR="00E96790">
        <w:rPr>
          <w:rFonts w:ascii="Verdana" w:hAnsi="Verdana"/>
          <w:color w:val="151A21"/>
          <w:sz w:val="21"/>
          <w:szCs w:val="21"/>
        </w:rPr>
        <w:t>Челюсти крепкие</w:t>
      </w:r>
      <w:r w:rsidR="009A1FC3">
        <w:rPr>
          <w:rFonts w:ascii="Verdana" w:hAnsi="Verdana"/>
          <w:color w:val="151A21"/>
          <w:sz w:val="21"/>
          <w:szCs w:val="21"/>
        </w:rPr>
        <w:t xml:space="preserve"> с почти прямыми ветвями и довольно массивной нижней челюстью. Зубы белые, хорошо развитые.</w:t>
      </w:r>
      <w:r>
        <w:rPr>
          <w:rFonts w:ascii="Verdana" w:hAnsi="Verdana"/>
          <w:color w:val="151A21"/>
          <w:sz w:val="21"/>
          <w:szCs w:val="21"/>
        </w:rPr>
        <w:t xml:space="preserve"> Прикус ножницеобразный</w:t>
      </w:r>
      <w:r w:rsidR="009A1FC3">
        <w:rPr>
          <w:rFonts w:ascii="Verdana" w:hAnsi="Verdana"/>
          <w:color w:val="151A21"/>
          <w:sz w:val="21"/>
          <w:szCs w:val="21"/>
        </w:rPr>
        <w:t xml:space="preserve"> или</w:t>
      </w:r>
      <w:r>
        <w:rPr>
          <w:rFonts w:ascii="Verdana" w:hAnsi="Verdana"/>
          <w:color w:val="151A21"/>
          <w:sz w:val="21"/>
          <w:szCs w:val="21"/>
        </w:rPr>
        <w:t xml:space="preserve"> прямой</w:t>
      </w:r>
      <w:r w:rsidR="009A1FC3">
        <w:rPr>
          <w:rFonts w:ascii="Verdana" w:hAnsi="Verdana"/>
          <w:color w:val="151A21"/>
          <w:sz w:val="21"/>
          <w:szCs w:val="21"/>
        </w:rPr>
        <w:t>. Плотный перекус допустим</w:t>
      </w:r>
      <w:r w:rsidR="00AA66ED"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</w:p>
    <w:p w:rsidR="00D000A9" w:rsidRPr="009A1FC3" w:rsidRDefault="009A1FC3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2"/>
          <w:szCs w:val="22"/>
        </w:rPr>
      </w:pPr>
      <w:r w:rsidRPr="009A1FC3">
        <w:rPr>
          <w:rFonts w:ascii="Tahoma" w:hAnsi="Tahoma" w:cs="Tahoma"/>
          <w:b/>
          <w:i/>
          <w:color w:val="000000"/>
          <w:sz w:val="22"/>
          <w:szCs w:val="22"/>
          <w:shd w:val="clear" w:color="auto" w:fill="FFFFFF"/>
        </w:rPr>
        <w:t>Пороки.</w:t>
      </w:r>
      <w:r w:rsidR="00E96790" w:rsidRPr="009A1FC3">
        <w:rPr>
          <w:rFonts w:ascii="Verdana" w:hAnsi="Verdana"/>
          <w:color w:val="151A21"/>
          <w:sz w:val="22"/>
          <w:szCs w:val="22"/>
        </w:rPr>
        <w:t xml:space="preserve"> </w:t>
      </w:r>
      <w:r>
        <w:rPr>
          <w:rFonts w:ascii="Verdana" w:hAnsi="Verdana"/>
          <w:color w:val="151A21"/>
          <w:sz w:val="22"/>
          <w:szCs w:val="22"/>
        </w:rPr>
        <w:t xml:space="preserve">Мелкие редкие зубы. Отсутствие любых 2-х </w:t>
      </w:r>
      <w:proofErr w:type="spellStart"/>
      <w:r>
        <w:rPr>
          <w:rFonts w:ascii="Verdana" w:hAnsi="Verdana"/>
          <w:color w:val="151A21"/>
          <w:sz w:val="22"/>
          <w:szCs w:val="22"/>
        </w:rPr>
        <w:t>премоляров</w:t>
      </w:r>
      <w:proofErr w:type="spellEnd"/>
      <w:r>
        <w:rPr>
          <w:rFonts w:ascii="Verdana" w:hAnsi="Verdana"/>
          <w:color w:val="151A21"/>
          <w:sz w:val="22"/>
          <w:szCs w:val="22"/>
        </w:rPr>
        <w:t>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Глаза</w:t>
      </w:r>
      <w:r w:rsidR="00FA720D">
        <w:rPr>
          <w:rFonts w:ascii="Verdana" w:hAnsi="Verdana"/>
          <w:b/>
          <w:color w:val="151A21"/>
          <w:sz w:val="21"/>
          <w:szCs w:val="21"/>
        </w:rPr>
        <w:t>.</w:t>
      </w:r>
      <w:r>
        <w:rPr>
          <w:rFonts w:ascii="Verdana" w:hAnsi="Verdana"/>
          <w:color w:val="151A21"/>
          <w:sz w:val="21"/>
          <w:szCs w:val="21"/>
        </w:rPr>
        <w:t xml:space="preserve"> Достаточно </w:t>
      </w:r>
      <w:r w:rsidR="00FA720D">
        <w:rPr>
          <w:rFonts w:ascii="Verdana" w:hAnsi="Verdana"/>
          <w:color w:val="151A21"/>
          <w:sz w:val="21"/>
          <w:szCs w:val="21"/>
        </w:rPr>
        <w:t xml:space="preserve"> </w:t>
      </w:r>
      <w:r>
        <w:rPr>
          <w:rFonts w:ascii="Verdana" w:hAnsi="Verdana"/>
          <w:color w:val="151A21"/>
          <w:sz w:val="21"/>
          <w:szCs w:val="21"/>
        </w:rPr>
        <w:t>большие, округлой формы. Темно-карего, охристого или светло-коричневого цвета, в зависимости от основного окраса.</w:t>
      </w:r>
    </w:p>
    <w:p w:rsidR="00FA720D" w:rsidRDefault="00FA720D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FA720D">
        <w:rPr>
          <w:rFonts w:ascii="Verdana" w:hAnsi="Verdana"/>
          <w:b/>
          <w:i/>
          <w:color w:val="151A21"/>
          <w:sz w:val="21"/>
          <w:szCs w:val="21"/>
        </w:rPr>
        <w:t>Пороки.</w:t>
      </w:r>
      <w:r>
        <w:rPr>
          <w:rFonts w:ascii="Verdana" w:hAnsi="Verdana"/>
          <w:color w:val="151A21"/>
          <w:sz w:val="21"/>
          <w:szCs w:val="21"/>
        </w:rPr>
        <w:t xml:space="preserve"> Узкие, маленькие, с сильно отвисшими веками.</w:t>
      </w:r>
    </w:p>
    <w:p w:rsidR="00FA720D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Уши</w:t>
      </w:r>
      <w:r>
        <w:rPr>
          <w:rFonts w:ascii="Verdana" w:hAnsi="Verdana"/>
          <w:color w:val="151A21"/>
          <w:sz w:val="21"/>
          <w:szCs w:val="21"/>
        </w:rPr>
        <w:t xml:space="preserve">: </w:t>
      </w:r>
      <w:proofErr w:type="gramStart"/>
      <w:r>
        <w:rPr>
          <w:rFonts w:ascii="Verdana" w:hAnsi="Verdana"/>
          <w:color w:val="151A21"/>
          <w:sz w:val="21"/>
          <w:szCs w:val="21"/>
        </w:rPr>
        <w:t>Средних</w:t>
      </w:r>
      <w:r w:rsidR="00F14795">
        <w:rPr>
          <w:rFonts w:ascii="Verdana" w:hAnsi="Verdana"/>
          <w:color w:val="151A21"/>
          <w:sz w:val="21"/>
          <w:szCs w:val="21"/>
        </w:rPr>
        <w:t xml:space="preserve"> </w:t>
      </w:r>
      <w:r>
        <w:rPr>
          <w:rFonts w:ascii="Verdana" w:hAnsi="Verdana"/>
          <w:color w:val="151A21"/>
          <w:sz w:val="21"/>
          <w:szCs w:val="21"/>
        </w:rPr>
        <w:t xml:space="preserve"> размеров, треугольной </w:t>
      </w:r>
      <w:r w:rsidR="00622C7D">
        <w:rPr>
          <w:rFonts w:ascii="Verdana" w:hAnsi="Verdana"/>
          <w:color w:val="151A21"/>
          <w:sz w:val="21"/>
          <w:szCs w:val="21"/>
        </w:rPr>
        <w:t xml:space="preserve"> </w:t>
      </w:r>
      <w:r>
        <w:rPr>
          <w:rFonts w:ascii="Verdana" w:hAnsi="Verdana"/>
          <w:color w:val="151A21"/>
          <w:sz w:val="21"/>
          <w:szCs w:val="21"/>
        </w:rPr>
        <w:t>формы,</w:t>
      </w:r>
      <w:r w:rsidR="004329E5">
        <w:rPr>
          <w:rFonts w:ascii="Verdana" w:hAnsi="Verdana"/>
          <w:color w:val="151A21"/>
          <w:sz w:val="21"/>
          <w:szCs w:val="21"/>
        </w:rPr>
        <w:t xml:space="preserve"> </w:t>
      </w:r>
      <w:r>
        <w:rPr>
          <w:rFonts w:ascii="Verdana" w:hAnsi="Verdana"/>
          <w:color w:val="151A21"/>
          <w:sz w:val="21"/>
          <w:szCs w:val="21"/>
        </w:rPr>
        <w:t xml:space="preserve"> висячие, закругленные </w:t>
      </w:r>
      <w:r w:rsidR="00622C7D">
        <w:rPr>
          <w:rFonts w:ascii="Verdana" w:hAnsi="Verdana"/>
          <w:color w:val="151A21"/>
          <w:sz w:val="21"/>
          <w:szCs w:val="21"/>
        </w:rPr>
        <w:t xml:space="preserve"> </w:t>
      </w:r>
      <w:r>
        <w:rPr>
          <w:rFonts w:ascii="Verdana" w:hAnsi="Verdana"/>
          <w:color w:val="151A21"/>
          <w:sz w:val="21"/>
          <w:szCs w:val="21"/>
        </w:rPr>
        <w:t>на концах.</w:t>
      </w:r>
      <w:proofErr w:type="gramEnd"/>
    </w:p>
    <w:p w:rsidR="00F14795" w:rsidRDefault="00F14795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F14795">
        <w:rPr>
          <w:rFonts w:ascii="Verdana" w:hAnsi="Verdana"/>
          <w:b/>
          <w:i/>
          <w:color w:val="151A21"/>
          <w:sz w:val="21"/>
          <w:szCs w:val="21"/>
        </w:rPr>
        <w:t>Пороки.</w:t>
      </w:r>
      <w:r>
        <w:rPr>
          <w:rFonts w:ascii="Verdana" w:hAnsi="Verdana"/>
          <w:color w:val="151A21"/>
          <w:sz w:val="21"/>
          <w:szCs w:val="21"/>
        </w:rPr>
        <w:t xml:space="preserve"> Маленькие, висячие на хрящах, остроконечные уши.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Шея</w:t>
      </w:r>
      <w:r w:rsidR="00622C7D">
        <w:rPr>
          <w:rFonts w:ascii="Verdana" w:hAnsi="Verdana"/>
          <w:b/>
          <w:color w:val="151A21"/>
          <w:sz w:val="21"/>
          <w:szCs w:val="21"/>
        </w:rPr>
        <w:t>.</w:t>
      </w:r>
      <w:r>
        <w:rPr>
          <w:rFonts w:ascii="Verdana" w:hAnsi="Verdana"/>
          <w:color w:val="151A21"/>
          <w:sz w:val="21"/>
          <w:szCs w:val="21"/>
        </w:rPr>
        <w:t xml:space="preserve"> </w:t>
      </w:r>
      <w:r w:rsidR="00622C7D">
        <w:rPr>
          <w:rFonts w:ascii="Verdana" w:hAnsi="Verdana"/>
          <w:color w:val="151A21"/>
          <w:sz w:val="21"/>
          <w:szCs w:val="21"/>
        </w:rPr>
        <w:t>С</w:t>
      </w:r>
      <w:r>
        <w:rPr>
          <w:rFonts w:ascii="Verdana" w:hAnsi="Verdana"/>
          <w:color w:val="151A21"/>
          <w:sz w:val="21"/>
          <w:szCs w:val="21"/>
        </w:rPr>
        <w:t xml:space="preserve">редней длины, </w:t>
      </w:r>
      <w:proofErr w:type="gramStart"/>
      <w:r>
        <w:rPr>
          <w:rFonts w:ascii="Verdana" w:hAnsi="Verdana"/>
          <w:color w:val="151A21"/>
          <w:sz w:val="21"/>
          <w:szCs w:val="21"/>
        </w:rPr>
        <w:t>мускулистая</w:t>
      </w:r>
      <w:proofErr w:type="gramEnd"/>
      <w:r>
        <w:rPr>
          <w:rFonts w:ascii="Verdana" w:hAnsi="Verdana"/>
          <w:color w:val="151A21"/>
          <w:sz w:val="21"/>
          <w:szCs w:val="21"/>
        </w:rPr>
        <w:t xml:space="preserve"> с четкими очертаниями.</w:t>
      </w:r>
    </w:p>
    <w:p w:rsidR="00E96790" w:rsidRDefault="00D000A9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D000A9">
        <w:rPr>
          <w:rFonts w:ascii="Verdana" w:hAnsi="Verdana"/>
          <w:b/>
          <w:color w:val="151A21"/>
          <w:sz w:val="21"/>
          <w:szCs w:val="21"/>
        </w:rPr>
        <w:t>Корпус</w:t>
      </w:r>
      <w:r>
        <w:rPr>
          <w:rFonts w:ascii="Verdana" w:hAnsi="Verdana"/>
          <w:color w:val="151A21"/>
          <w:sz w:val="21"/>
          <w:szCs w:val="21"/>
        </w:rPr>
        <w:t>.</w:t>
      </w:r>
      <w:r w:rsidR="00FA720D">
        <w:rPr>
          <w:rFonts w:ascii="Verdana" w:hAnsi="Verdana"/>
          <w:color w:val="151A21"/>
          <w:sz w:val="21"/>
          <w:szCs w:val="21"/>
        </w:rPr>
        <w:t xml:space="preserve"> Компактный, крепкий. </w:t>
      </w:r>
      <w:r w:rsidR="00E96790">
        <w:rPr>
          <w:rFonts w:ascii="Verdana" w:hAnsi="Verdana"/>
          <w:color w:val="151A21"/>
          <w:sz w:val="21"/>
          <w:szCs w:val="21"/>
        </w:rPr>
        <w:t>Холка выступающая.</w:t>
      </w:r>
      <w:r w:rsidR="00FA720D">
        <w:rPr>
          <w:rFonts w:ascii="Verdana" w:hAnsi="Verdana"/>
          <w:color w:val="151A21"/>
          <w:sz w:val="21"/>
          <w:szCs w:val="21"/>
        </w:rPr>
        <w:t xml:space="preserve"> </w:t>
      </w:r>
      <w:r w:rsidR="00E96790">
        <w:rPr>
          <w:rFonts w:ascii="Verdana" w:hAnsi="Verdana"/>
          <w:color w:val="151A21"/>
          <w:sz w:val="21"/>
          <w:szCs w:val="21"/>
        </w:rPr>
        <w:t>Грудь хорошо развита.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 xml:space="preserve">Спина прямая, </w:t>
      </w:r>
      <w:r w:rsidR="00FA720D">
        <w:rPr>
          <w:rFonts w:ascii="Verdana" w:hAnsi="Verdana"/>
          <w:color w:val="151A21"/>
          <w:sz w:val="21"/>
          <w:szCs w:val="21"/>
        </w:rPr>
        <w:t xml:space="preserve">широкая, </w:t>
      </w:r>
      <w:r>
        <w:rPr>
          <w:rFonts w:ascii="Verdana" w:hAnsi="Verdana"/>
          <w:color w:val="151A21"/>
          <w:sz w:val="21"/>
          <w:szCs w:val="21"/>
        </w:rPr>
        <w:t>с хорошо развитой мускулатурой.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Поясница короткая, очень крепкая.</w:t>
      </w:r>
      <w:r w:rsidR="00FA720D">
        <w:rPr>
          <w:rFonts w:ascii="Verdana" w:hAnsi="Verdana"/>
          <w:color w:val="151A21"/>
          <w:sz w:val="21"/>
          <w:szCs w:val="21"/>
        </w:rPr>
        <w:t xml:space="preserve"> </w:t>
      </w:r>
      <w:r>
        <w:rPr>
          <w:rFonts w:ascii="Verdana" w:hAnsi="Verdana"/>
          <w:color w:val="151A21"/>
          <w:sz w:val="21"/>
          <w:szCs w:val="21"/>
        </w:rPr>
        <w:t xml:space="preserve">Круп </w:t>
      </w:r>
      <w:r w:rsidR="00FA720D">
        <w:rPr>
          <w:rFonts w:ascii="Verdana" w:hAnsi="Verdana"/>
          <w:color w:val="151A21"/>
          <w:sz w:val="21"/>
          <w:szCs w:val="21"/>
        </w:rPr>
        <w:t>крепкий</w:t>
      </w:r>
      <w:r>
        <w:rPr>
          <w:rFonts w:ascii="Verdana" w:hAnsi="Verdana"/>
          <w:color w:val="151A21"/>
          <w:sz w:val="21"/>
          <w:szCs w:val="21"/>
        </w:rPr>
        <w:t>, широкий, слегка покатый.</w:t>
      </w:r>
    </w:p>
    <w:p w:rsidR="00FA720D" w:rsidRDefault="00FA720D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F14795">
        <w:rPr>
          <w:rFonts w:ascii="Verdana" w:hAnsi="Verdana"/>
          <w:b/>
          <w:i/>
          <w:color w:val="151A21"/>
          <w:sz w:val="21"/>
          <w:szCs w:val="21"/>
        </w:rPr>
        <w:t>Пороки.</w:t>
      </w:r>
      <w:r w:rsidR="00F14795">
        <w:rPr>
          <w:rFonts w:ascii="Verdana" w:hAnsi="Verdana"/>
          <w:color w:val="151A21"/>
          <w:sz w:val="21"/>
          <w:szCs w:val="21"/>
        </w:rPr>
        <w:t xml:space="preserve"> Провисшая, узкая  спина, длинная, прямая поясница, горизонтальный или резко скошенный круп. Мелкая, узкая грудь. Слабо выраженная холка.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Конечности</w:t>
      </w:r>
      <w:r w:rsidR="00FA720D">
        <w:rPr>
          <w:rFonts w:ascii="Verdana" w:hAnsi="Verdana"/>
          <w:b/>
          <w:color w:val="151A21"/>
          <w:sz w:val="21"/>
          <w:szCs w:val="21"/>
        </w:rPr>
        <w:t>.</w:t>
      </w:r>
      <w:r>
        <w:rPr>
          <w:rFonts w:ascii="Verdana" w:hAnsi="Verdana"/>
          <w:color w:val="151A21"/>
          <w:sz w:val="21"/>
          <w:szCs w:val="21"/>
        </w:rPr>
        <w:t xml:space="preserve"> </w:t>
      </w:r>
      <w:proofErr w:type="gramStart"/>
      <w:r>
        <w:rPr>
          <w:rFonts w:ascii="Verdana" w:hAnsi="Verdana"/>
          <w:color w:val="151A21"/>
          <w:sz w:val="21"/>
          <w:szCs w:val="21"/>
        </w:rPr>
        <w:t>Мускулистые</w:t>
      </w:r>
      <w:proofErr w:type="gramEnd"/>
      <w:r>
        <w:rPr>
          <w:rFonts w:ascii="Verdana" w:hAnsi="Verdana"/>
          <w:color w:val="151A21"/>
          <w:sz w:val="21"/>
          <w:szCs w:val="21"/>
        </w:rPr>
        <w:t>, с крепким костяком.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Лапы несколько округлые, плотно сжатые.</w:t>
      </w:r>
    </w:p>
    <w:p w:rsidR="00FA720D" w:rsidRDefault="00FA720D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F14795">
        <w:rPr>
          <w:rFonts w:ascii="Verdana" w:hAnsi="Verdana"/>
          <w:b/>
          <w:i/>
          <w:color w:val="151A21"/>
          <w:sz w:val="21"/>
          <w:szCs w:val="21"/>
        </w:rPr>
        <w:lastRenderedPageBreak/>
        <w:t>Пороки.</w:t>
      </w:r>
      <w:r w:rsidR="00F14795">
        <w:rPr>
          <w:rFonts w:ascii="Verdana" w:hAnsi="Verdana"/>
          <w:color w:val="151A21"/>
          <w:sz w:val="21"/>
          <w:szCs w:val="21"/>
        </w:rPr>
        <w:t xml:space="preserve"> Слабые пясти, распущенная лапа, сильный размет, плохо выраженные углы скакательных суставов, короткие или косо поставленные плюсны.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Хвост</w:t>
      </w:r>
      <w:r w:rsidR="00FA720D">
        <w:rPr>
          <w:rFonts w:ascii="Verdana" w:hAnsi="Verdana"/>
          <w:b/>
          <w:color w:val="151A21"/>
          <w:sz w:val="21"/>
          <w:szCs w:val="21"/>
        </w:rPr>
        <w:t>.</w:t>
      </w:r>
      <w:r>
        <w:rPr>
          <w:rFonts w:ascii="Verdana" w:hAnsi="Verdana"/>
          <w:color w:val="151A21"/>
          <w:sz w:val="21"/>
          <w:szCs w:val="21"/>
        </w:rPr>
        <w:t xml:space="preserve"> Сужается к концу. В спокойном состоянии — саблевидной формы, </w:t>
      </w:r>
      <w:proofErr w:type="gramStart"/>
      <w:r>
        <w:rPr>
          <w:rFonts w:ascii="Verdana" w:hAnsi="Verdana"/>
          <w:color w:val="151A21"/>
          <w:sz w:val="21"/>
          <w:szCs w:val="21"/>
        </w:rPr>
        <w:t>опущен</w:t>
      </w:r>
      <w:proofErr w:type="gramEnd"/>
      <w:r>
        <w:rPr>
          <w:rFonts w:ascii="Verdana" w:hAnsi="Verdana"/>
          <w:color w:val="151A21"/>
          <w:sz w:val="21"/>
          <w:szCs w:val="21"/>
        </w:rPr>
        <w:t xml:space="preserve"> ниже линии верха.</w:t>
      </w:r>
      <w:r w:rsidR="00FA720D">
        <w:rPr>
          <w:rFonts w:ascii="Verdana" w:hAnsi="Verdana"/>
          <w:color w:val="151A21"/>
          <w:sz w:val="21"/>
          <w:szCs w:val="21"/>
        </w:rPr>
        <w:t xml:space="preserve"> По длине доходит до скакательного сустава.</w:t>
      </w:r>
      <w:r>
        <w:rPr>
          <w:rFonts w:ascii="Verdana" w:hAnsi="Verdana"/>
          <w:color w:val="151A21"/>
          <w:sz w:val="21"/>
          <w:szCs w:val="21"/>
        </w:rPr>
        <w:t xml:space="preserve"> В движении собака несет его намного выше</w:t>
      </w:r>
      <w:r w:rsidR="00FA720D">
        <w:rPr>
          <w:rFonts w:ascii="Verdana" w:hAnsi="Verdana"/>
          <w:color w:val="151A21"/>
          <w:sz w:val="21"/>
          <w:szCs w:val="21"/>
        </w:rPr>
        <w:t xml:space="preserve"> спины</w:t>
      </w:r>
      <w:r>
        <w:rPr>
          <w:rFonts w:ascii="Verdana" w:hAnsi="Verdana"/>
          <w:color w:val="151A21"/>
          <w:sz w:val="21"/>
          <w:szCs w:val="21"/>
        </w:rPr>
        <w:t>.</w:t>
      </w:r>
    </w:p>
    <w:p w:rsidR="00FA720D" w:rsidRDefault="00FA720D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FA720D">
        <w:rPr>
          <w:rFonts w:ascii="Verdana" w:hAnsi="Verdana"/>
          <w:b/>
          <w:i/>
          <w:color w:val="151A21"/>
          <w:sz w:val="21"/>
          <w:szCs w:val="21"/>
        </w:rPr>
        <w:t>Пороки.</w:t>
      </w:r>
      <w:r>
        <w:rPr>
          <w:rFonts w:ascii="Verdana" w:hAnsi="Verdana"/>
          <w:color w:val="151A21"/>
          <w:sz w:val="21"/>
          <w:szCs w:val="21"/>
        </w:rPr>
        <w:t xml:space="preserve"> </w:t>
      </w:r>
      <w:proofErr w:type="gramStart"/>
      <w:r>
        <w:rPr>
          <w:rFonts w:ascii="Verdana" w:hAnsi="Verdana"/>
          <w:color w:val="151A21"/>
          <w:sz w:val="21"/>
          <w:szCs w:val="21"/>
        </w:rPr>
        <w:t>Тонкий</w:t>
      </w:r>
      <w:proofErr w:type="gramEnd"/>
      <w:r>
        <w:rPr>
          <w:rFonts w:ascii="Verdana" w:hAnsi="Verdana"/>
          <w:color w:val="151A21"/>
          <w:sz w:val="21"/>
          <w:szCs w:val="21"/>
        </w:rPr>
        <w:t>, короткий, крючком.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Волосяной покров</w:t>
      </w:r>
      <w:r w:rsidR="00FA720D">
        <w:rPr>
          <w:rFonts w:ascii="Verdana" w:hAnsi="Verdana"/>
          <w:b/>
          <w:color w:val="151A21"/>
          <w:sz w:val="21"/>
          <w:szCs w:val="21"/>
        </w:rPr>
        <w:t>.</w:t>
      </w:r>
      <w:r>
        <w:rPr>
          <w:rFonts w:ascii="Verdana" w:hAnsi="Verdana"/>
          <w:color w:val="151A21"/>
          <w:sz w:val="21"/>
          <w:szCs w:val="21"/>
        </w:rPr>
        <w:t xml:space="preserve"> Шерсть густая, вьющаяся. Жесткий волос формирует плотно прилегающие завитки. Они расположены по всему туловищу, за исключением головы, где волосяной покров образует брови, усы и густую бороду. Имеются водонепроницаемый промежуточный волос и подшерсток. Если собаку не стричь, шерсть путается и сваливается в комки.</w:t>
      </w:r>
    </w:p>
    <w:p w:rsidR="00FA720D" w:rsidRDefault="00FA720D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FA720D">
        <w:rPr>
          <w:rFonts w:ascii="Verdana" w:hAnsi="Verdana"/>
          <w:b/>
          <w:i/>
          <w:color w:val="151A21"/>
          <w:sz w:val="21"/>
          <w:szCs w:val="21"/>
        </w:rPr>
        <w:t>Пороки.</w:t>
      </w:r>
      <w:r>
        <w:rPr>
          <w:rFonts w:ascii="Verdana" w:hAnsi="Verdana"/>
          <w:color w:val="151A21"/>
          <w:sz w:val="21"/>
          <w:szCs w:val="21"/>
        </w:rPr>
        <w:t xml:space="preserve"> Мягкая, редкая, несколько выпрямленная шерсть.</w:t>
      </w:r>
    </w:p>
    <w:p w:rsidR="00E96790" w:rsidRDefault="00E96790" w:rsidP="00E96790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Окрас</w:t>
      </w:r>
      <w:r>
        <w:rPr>
          <w:rFonts w:ascii="Verdana" w:hAnsi="Verdana"/>
          <w:color w:val="151A21"/>
          <w:sz w:val="21"/>
          <w:szCs w:val="21"/>
        </w:rPr>
        <w:t xml:space="preserve">: </w:t>
      </w:r>
      <w:proofErr w:type="gramStart"/>
      <w:r>
        <w:rPr>
          <w:rFonts w:ascii="Verdana" w:hAnsi="Verdana"/>
          <w:color w:val="151A21"/>
          <w:sz w:val="21"/>
          <w:szCs w:val="21"/>
        </w:rPr>
        <w:t>Сплошной</w:t>
      </w:r>
      <w:proofErr w:type="gramEnd"/>
      <w:r>
        <w:rPr>
          <w:rFonts w:ascii="Verdana" w:hAnsi="Verdana"/>
          <w:color w:val="151A21"/>
          <w:sz w:val="21"/>
          <w:szCs w:val="21"/>
        </w:rPr>
        <w:t xml:space="preserve"> белый, белый с коричневыми или рыжими отметинами, сплошной коричневый любых оттенков, </w:t>
      </w:r>
      <w:r w:rsidR="00D000A9">
        <w:rPr>
          <w:rFonts w:ascii="Verdana" w:hAnsi="Verdana"/>
          <w:color w:val="151A21"/>
          <w:sz w:val="21"/>
          <w:szCs w:val="21"/>
        </w:rPr>
        <w:t>коричневый с белым,</w:t>
      </w:r>
      <w:r w:rsidR="00FA720D">
        <w:rPr>
          <w:rFonts w:ascii="Verdana" w:hAnsi="Verdana"/>
          <w:color w:val="151A21"/>
          <w:sz w:val="21"/>
          <w:szCs w:val="21"/>
        </w:rPr>
        <w:t xml:space="preserve"> </w:t>
      </w:r>
      <w:r>
        <w:rPr>
          <w:rFonts w:ascii="Verdana" w:hAnsi="Verdana"/>
          <w:color w:val="151A21"/>
          <w:sz w:val="21"/>
          <w:szCs w:val="21"/>
        </w:rPr>
        <w:t>сплошной рыжий.</w:t>
      </w:r>
    </w:p>
    <w:p w:rsidR="00BD0272" w:rsidRPr="00790CF6" w:rsidRDefault="0052337A" w:rsidP="001D72AC">
      <w:pPr>
        <w:pStyle w:val="NormalWeb"/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2171700" cy="1676400"/>
            <wp:effectExtent l="19050" t="0" r="0" b="0"/>
            <wp:docPr id="2" name="Picture 1" descr="https://go4.imgsmail.ru/imgpreview?key=43c23fee9826ef5a&amp;mb=imgdb_preview_1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4.imgsmail.ru/imgpreview?key=43c23fee9826ef5a&amp;mb=imgdb_preview_11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0755" w:rsidRPr="00790CF6">
        <w:rPr>
          <w:rFonts w:ascii="Arial" w:hAnsi="Arial" w:cs="Arial"/>
          <w:color w:val="000000"/>
          <w:sz w:val="20"/>
          <w:szCs w:val="20"/>
        </w:rPr>
        <w:t xml:space="preserve">          </w:t>
      </w:r>
      <w:r w:rsidR="00E10755">
        <w:rPr>
          <w:noProof/>
        </w:rPr>
        <w:drawing>
          <wp:inline distT="0" distB="0" distL="0" distR="0">
            <wp:extent cx="1908000" cy="1749000"/>
            <wp:effectExtent l="19050" t="0" r="0" b="0"/>
            <wp:docPr id="4" name="Picture 1" descr="http://porody-sobak.com/images/big/lagotto-roman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rody-sobak.com/images/big/lagotto-romanol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000" cy="1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D4F" w:rsidRPr="00B670FB" w:rsidRDefault="009F6D4F" w:rsidP="001D72AC">
      <w:pPr>
        <w:pStyle w:val="NormalWeb"/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2160000" cy="1524156"/>
            <wp:effectExtent l="19050" t="0" r="0" b="0"/>
            <wp:docPr id="3" name="Picture 1" descr="http://petshealth.ru/upload/medialibrary/8c8/8c8885bb470f73e0629cdca4f9946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shealth.ru/upload/medialibrary/8c8/8c8885bb470f73e0629cdca4f99465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524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0CF6" w:rsidRPr="00790CF6">
        <w:rPr>
          <w:rFonts w:ascii="Arial" w:hAnsi="Arial" w:cs="Arial"/>
          <w:color w:val="000000"/>
          <w:sz w:val="20"/>
          <w:szCs w:val="20"/>
        </w:rPr>
        <w:t xml:space="preserve"> </w:t>
      </w:r>
      <w:r w:rsidR="00790CF6" w:rsidRPr="00B670FB">
        <w:rPr>
          <w:rFonts w:ascii="Arial" w:hAnsi="Arial" w:cs="Arial"/>
          <w:color w:val="000000"/>
          <w:sz w:val="20"/>
          <w:szCs w:val="20"/>
        </w:rPr>
        <w:t xml:space="preserve">     </w:t>
      </w:r>
      <w:r w:rsidR="00790CF6">
        <w:rPr>
          <w:noProof/>
        </w:rPr>
        <w:drawing>
          <wp:inline distT="0" distB="0" distL="0" distR="0">
            <wp:extent cx="2124000" cy="1617701"/>
            <wp:effectExtent l="19050" t="0" r="0" b="0"/>
            <wp:docPr id="5" name="Picture 1" descr="http://petshealth.ru/upload/medialibrary/622/6225738af4ba06da9ad3b8862c2736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shealth.ru/upload/medialibrary/622/6225738af4ba06da9ad3b8862c2736b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00" cy="161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FB" w:rsidRPr="00B670FB" w:rsidRDefault="00B670FB" w:rsidP="001D72AC">
      <w:pPr>
        <w:pStyle w:val="NormalWeb"/>
        <w:shd w:val="clear" w:color="auto" w:fill="FFFFFF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noProof/>
        </w:rPr>
        <w:drawing>
          <wp:inline distT="0" distB="0" distL="0" distR="0">
            <wp:extent cx="2160000" cy="1804675"/>
            <wp:effectExtent l="19050" t="0" r="0" b="0"/>
            <wp:docPr id="6" name="Picture 1" descr="http://gadyach.pl.ua/images/catalog/small/452f5a734ef9550bcfaf64a8217130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adyach.pl.ua/images/catalog/small/452f5a734ef9550bcfaf64a82171301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80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755" w:rsidRDefault="00E10755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 w:rsidRPr="0052337A">
        <w:rPr>
          <w:rFonts w:ascii="Verdana" w:hAnsi="Verdana"/>
          <w:b/>
          <w:color w:val="151A21"/>
          <w:sz w:val="21"/>
          <w:szCs w:val="21"/>
        </w:rPr>
        <w:t>Размеры.</w:t>
      </w:r>
      <w:r>
        <w:rPr>
          <w:rFonts w:ascii="Verdana" w:hAnsi="Verdana"/>
          <w:color w:val="151A21"/>
          <w:sz w:val="21"/>
          <w:szCs w:val="21"/>
        </w:rPr>
        <w:t xml:space="preserve"> Высота в холке: Кобели: 43 —48 см. Суки: 41 —46 см. (+ -) 1см.</w:t>
      </w:r>
    </w:p>
    <w:p w:rsidR="00E10755" w:rsidRDefault="00E10755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lastRenderedPageBreak/>
        <w:t>Вес: Кобели: 13— 16 кг. Суки: 11 — 14 кг.</w:t>
      </w:r>
    </w:p>
    <w:p w:rsidR="00FA720D" w:rsidRDefault="00FA720D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</w:p>
    <w:p w:rsidR="00FA720D" w:rsidRPr="00FA720D" w:rsidRDefault="00FA720D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b/>
          <w:i/>
          <w:color w:val="151A21"/>
          <w:sz w:val="21"/>
          <w:szCs w:val="21"/>
        </w:rPr>
      </w:pPr>
      <w:r w:rsidRPr="00FA720D">
        <w:rPr>
          <w:rFonts w:ascii="Verdana" w:hAnsi="Verdana"/>
          <w:b/>
          <w:i/>
          <w:color w:val="151A21"/>
          <w:sz w:val="21"/>
          <w:szCs w:val="21"/>
        </w:rPr>
        <w:t>Дисквалификация.</w:t>
      </w:r>
    </w:p>
    <w:p w:rsidR="00FA720D" w:rsidRDefault="00FA720D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Не стандартный окрас.</w:t>
      </w:r>
    </w:p>
    <w:p w:rsidR="00F14795" w:rsidRDefault="00F14795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Злобность по отношению к человеку, трусость.</w:t>
      </w:r>
    </w:p>
    <w:p w:rsidR="00FA720D" w:rsidRDefault="00FA720D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Прямая, короткая шерсть, отсутствие усов и бороды.</w:t>
      </w:r>
    </w:p>
    <w:p w:rsidR="00FA720D" w:rsidRDefault="00FA720D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proofErr w:type="spellStart"/>
      <w:r>
        <w:rPr>
          <w:rFonts w:ascii="Verdana" w:hAnsi="Verdana"/>
          <w:color w:val="151A21"/>
          <w:sz w:val="21"/>
          <w:szCs w:val="21"/>
        </w:rPr>
        <w:t>Недокус</w:t>
      </w:r>
      <w:proofErr w:type="spellEnd"/>
      <w:r>
        <w:rPr>
          <w:rFonts w:ascii="Verdana" w:hAnsi="Verdana"/>
          <w:color w:val="151A21"/>
          <w:sz w:val="21"/>
          <w:szCs w:val="21"/>
        </w:rPr>
        <w:t xml:space="preserve">, перекос челюсти, сильный перекус, отсутствие одного из клыков, резцов, первого или второго моляров, отсутствие более 4-х зубов </w:t>
      </w:r>
      <w:r w:rsidR="00F14795">
        <w:rPr>
          <w:rFonts w:ascii="Verdana" w:hAnsi="Verdana"/>
          <w:color w:val="151A21"/>
          <w:sz w:val="21"/>
          <w:szCs w:val="21"/>
        </w:rPr>
        <w:t xml:space="preserve">в </w:t>
      </w:r>
      <w:r>
        <w:rPr>
          <w:rFonts w:ascii="Verdana" w:hAnsi="Verdana"/>
          <w:color w:val="151A21"/>
          <w:sz w:val="21"/>
          <w:szCs w:val="21"/>
        </w:rPr>
        <w:t>любом сочетании.</w:t>
      </w:r>
    </w:p>
    <w:p w:rsidR="00FA720D" w:rsidRDefault="00FA720D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proofErr w:type="spellStart"/>
      <w:r>
        <w:rPr>
          <w:rFonts w:ascii="Verdana" w:hAnsi="Verdana"/>
          <w:color w:val="151A21"/>
          <w:sz w:val="21"/>
          <w:szCs w:val="21"/>
        </w:rPr>
        <w:t>Разноглазие</w:t>
      </w:r>
      <w:proofErr w:type="spellEnd"/>
      <w:r>
        <w:rPr>
          <w:rFonts w:ascii="Verdana" w:hAnsi="Verdana"/>
          <w:color w:val="151A21"/>
          <w:sz w:val="21"/>
          <w:szCs w:val="21"/>
        </w:rPr>
        <w:t>.</w:t>
      </w:r>
    </w:p>
    <w:p w:rsidR="00FA720D" w:rsidRDefault="00FA720D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Купированные,</w:t>
      </w:r>
      <w:r w:rsidR="00F14795">
        <w:rPr>
          <w:rFonts w:ascii="Verdana" w:hAnsi="Verdana"/>
          <w:color w:val="151A21"/>
          <w:sz w:val="21"/>
          <w:szCs w:val="21"/>
        </w:rPr>
        <w:t xml:space="preserve"> стоячие или </w:t>
      </w:r>
      <w:proofErr w:type="spellStart"/>
      <w:r w:rsidR="00F14795">
        <w:rPr>
          <w:rFonts w:ascii="Verdana" w:hAnsi="Verdana"/>
          <w:color w:val="151A21"/>
          <w:sz w:val="21"/>
          <w:szCs w:val="21"/>
        </w:rPr>
        <w:t>полустоячие</w:t>
      </w:r>
      <w:proofErr w:type="spellEnd"/>
      <w:r w:rsidR="00F14795">
        <w:rPr>
          <w:rFonts w:ascii="Verdana" w:hAnsi="Verdana"/>
          <w:color w:val="151A21"/>
          <w:sz w:val="21"/>
          <w:szCs w:val="21"/>
        </w:rPr>
        <w:t xml:space="preserve"> уши.</w:t>
      </w:r>
    </w:p>
    <w:p w:rsidR="00F14795" w:rsidRDefault="00F14795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 xml:space="preserve">Купированный хвост, </w:t>
      </w:r>
      <w:proofErr w:type="spellStart"/>
      <w:r>
        <w:rPr>
          <w:rFonts w:ascii="Verdana" w:hAnsi="Verdana"/>
          <w:color w:val="151A21"/>
          <w:sz w:val="21"/>
          <w:szCs w:val="21"/>
        </w:rPr>
        <w:t>куцехвостость</w:t>
      </w:r>
      <w:proofErr w:type="spellEnd"/>
      <w:r>
        <w:rPr>
          <w:rFonts w:ascii="Verdana" w:hAnsi="Verdana"/>
          <w:color w:val="151A21"/>
          <w:sz w:val="21"/>
          <w:szCs w:val="21"/>
        </w:rPr>
        <w:t>, хвост кольцом.</w:t>
      </w:r>
    </w:p>
    <w:p w:rsidR="00F14795" w:rsidRDefault="00F14795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Прибылые пальцы.</w:t>
      </w:r>
    </w:p>
    <w:p w:rsidR="00F14795" w:rsidRDefault="00F14795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 xml:space="preserve">Рост  выше или ниже на 2 и более см </w:t>
      </w:r>
      <w:proofErr w:type="gramStart"/>
      <w:r>
        <w:rPr>
          <w:rFonts w:ascii="Verdana" w:hAnsi="Verdana"/>
          <w:color w:val="151A21"/>
          <w:sz w:val="21"/>
          <w:szCs w:val="21"/>
        </w:rPr>
        <w:t>от</w:t>
      </w:r>
      <w:proofErr w:type="gramEnd"/>
      <w:r>
        <w:rPr>
          <w:rFonts w:ascii="Verdana" w:hAnsi="Verdana"/>
          <w:color w:val="151A21"/>
          <w:sz w:val="21"/>
          <w:szCs w:val="21"/>
        </w:rPr>
        <w:t xml:space="preserve"> указанного в стандарте.</w:t>
      </w:r>
    </w:p>
    <w:p w:rsidR="00F14795" w:rsidRDefault="00F14795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Тяжелые, связанные движения.</w:t>
      </w:r>
    </w:p>
    <w:p w:rsidR="00F14795" w:rsidRDefault="00F14795" w:rsidP="00E10755">
      <w:pPr>
        <w:pStyle w:val="NormalWeb"/>
        <w:shd w:val="clear" w:color="auto" w:fill="FFFFFF"/>
        <w:spacing w:before="225" w:beforeAutospacing="0" w:after="225" w:afterAutospacing="0"/>
        <w:rPr>
          <w:rFonts w:ascii="Verdana" w:hAnsi="Verdana"/>
          <w:color w:val="151A21"/>
          <w:sz w:val="21"/>
          <w:szCs w:val="21"/>
        </w:rPr>
      </w:pPr>
      <w:r>
        <w:rPr>
          <w:rFonts w:ascii="Verdana" w:hAnsi="Verdana"/>
          <w:color w:val="151A21"/>
          <w:sz w:val="21"/>
          <w:szCs w:val="21"/>
        </w:rPr>
        <w:t>Крипторхизм односторонний или полный.</w:t>
      </w:r>
    </w:p>
    <w:p w:rsidR="007E6418" w:rsidRPr="007E6418" w:rsidRDefault="007E6418"/>
    <w:sectPr w:rsidR="007E6418" w:rsidRPr="007E6418" w:rsidSect="00CC2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D16"/>
    <w:rsid w:val="000668D2"/>
    <w:rsid w:val="000B3CE4"/>
    <w:rsid w:val="00125E38"/>
    <w:rsid w:val="0014620C"/>
    <w:rsid w:val="00155570"/>
    <w:rsid w:val="001D72AC"/>
    <w:rsid w:val="00227D27"/>
    <w:rsid w:val="004329E5"/>
    <w:rsid w:val="0051426B"/>
    <w:rsid w:val="0052337A"/>
    <w:rsid w:val="0053581E"/>
    <w:rsid w:val="00622C7D"/>
    <w:rsid w:val="00641E6A"/>
    <w:rsid w:val="00665BE6"/>
    <w:rsid w:val="00674858"/>
    <w:rsid w:val="00790CF6"/>
    <w:rsid w:val="007E6418"/>
    <w:rsid w:val="00816787"/>
    <w:rsid w:val="00826D16"/>
    <w:rsid w:val="008A7E4A"/>
    <w:rsid w:val="008C7E41"/>
    <w:rsid w:val="00915621"/>
    <w:rsid w:val="00975AAB"/>
    <w:rsid w:val="009A1FC3"/>
    <w:rsid w:val="009F6D4F"/>
    <w:rsid w:val="00A166F0"/>
    <w:rsid w:val="00AA2E97"/>
    <w:rsid w:val="00AA66ED"/>
    <w:rsid w:val="00AC0E27"/>
    <w:rsid w:val="00B670FB"/>
    <w:rsid w:val="00B713AB"/>
    <w:rsid w:val="00BD0272"/>
    <w:rsid w:val="00C071F7"/>
    <w:rsid w:val="00C176FC"/>
    <w:rsid w:val="00C8371D"/>
    <w:rsid w:val="00CC22EF"/>
    <w:rsid w:val="00CF36CA"/>
    <w:rsid w:val="00D000A9"/>
    <w:rsid w:val="00D0314A"/>
    <w:rsid w:val="00D579AE"/>
    <w:rsid w:val="00E10755"/>
    <w:rsid w:val="00E16027"/>
    <w:rsid w:val="00E96790"/>
    <w:rsid w:val="00F14795"/>
    <w:rsid w:val="00FA7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D1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E6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C071F7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D0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D027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2018-01-13T18:28:00Z</dcterms:created>
  <dcterms:modified xsi:type="dcterms:W3CDTF">2018-01-14T13:41:00Z</dcterms:modified>
</cp:coreProperties>
</file>