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6E" w:rsidRDefault="0067076E" w:rsidP="0067076E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</w:rPr>
        <w:t>Положение о  признании</w:t>
      </w:r>
      <w:r>
        <w:rPr>
          <w:rFonts w:ascii="Arial" w:hAnsi="Arial" w:cs="Arial"/>
          <w:b/>
          <w:bCs/>
          <w:color w:val="000000"/>
          <w:sz w:val="20"/>
          <w:lang w:val="uk-UA"/>
        </w:rPr>
        <w:t>и</w:t>
      </w:r>
      <w:r>
        <w:rPr>
          <w:rFonts w:ascii="Arial" w:hAnsi="Arial" w:cs="Arial"/>
          <w:b/>
          <w:bCs/>
          <w:color w:val="000000"/>
          <w:sz w:val="20"/>
        </w:rPr>
        <w:t xml:space="preserve"> пород и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uk-UA"/>
        </w:rPr>
        <w:t>породных</w:t>
      </w:r>
      <w:proofErr w:type="spellEnd"/>
      <w:r>
        <w:rPr>
          <w:rFonts w:ascii="Arial" w:hAnsi="Arial" w:cs="Arial"/>
          <w:b/>
          <w:bCs/>
          <w:color w:val="000000"/>
          <w:sz w:val="20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uk-UA"/>
        </w:rPr>
        <w:t>разновидностей</w:t>
      </w:r>
      <w:proofErr w:type="spellEnd"/>
      <w:r>
        <w:rPr>
          <w:rFonts w:ascii="Arial" w:hAnsi="Arial" w:cs="Arial"/>
          <w:b/>
          <w:bCs/>
          <w:color w:val="000000"/>
          <w:sz w:val="20"/>
          <w:lang w:val="uk-UA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собак.</w:t>
      </w:r>
    </w:p>
    <w:p w:rsidR="0067076E" w:rsidRDefault="0067076E" w:rsidP="0067076E">
      <w:pPr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 xml:space="preserve">                                                                                             </w:t>
      </w:r>
      <w:proofErr w:type="spellStart"/>
      <w:r w:rsidRPr="0067076E">
        <w:rPr>
          <w:rFonts w:ascii="Arial" w:hAnsi="Arial" w:cs="Arial"/>
          <w:bCs/>
          <w:color w:val="000000"/>
          <w:sz w:val="16"/>
          <w:szCs w:val="16"/>
          <w:lang w:val="en-US"/>
        </w:rPr>
        <w:t>Принято</w:t>
      </w:r>
      <w:proofErr w:type="spellEnd"/>
      <w:r w:rsidRPr="0067076E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67076E">
        <w:rPr>
          <w:rFonts w:ascii="Arial" w:hAnsi="Arial" w:cs="Arial"/>
          <w:bCs/>
          <w:color w:val="000000"/>
          <w:sz w:val="16"/>
          <w:szCs w:val="16"/>
          <w:lang w:val="en-US"/>
        </w:rPr>
        <w:t>племенной</w:t>
      </w:r>
      <w:proofErr w:type="spellEnd"/>
      <w:r w:rsidRPr="0067076E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67076E">
        <w:rPr>
          <w:rFonts w:ascii="Arial" w:hAnsi="Arial" w:cs="Arial"/>
          <w:bCs/>
          <w:color w:val="000000"/>
          <w:sz w:val="16"/>
          <w:szCs w:val="16"/>
          <w:lang w:val="en-US"/>
        </w:rPr>
        <w:t>комиссией</w:t>
      </w:r>
      <w:proofErr w:type="spellEnd"/>
      <w:r w:rsidRPr="0067076E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WKU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</w:t>
      </w:r>
    </w:p>
    <w:p w:rsidR="0067076E" w:rsidRDefault="0067076E" w:rsidP="0067076E">
      <w:pPr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>01,12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.2012 г (автор) - Ольга </w:t>
      </w:r>
      <w:proofErr w:type="spellStart"/>
      <w:r>
        <w:rPr>
          <w:rFonts w:ascii="Arial" w:hAnsi="Arial" w:cs="Arial"/>
          <w:bCs/>
          <w:color w:val="000000"/>
          <w:sz w:val="16"/>
          <w:szCs w:val="16"/>
        </w:rPr>
        <w:t>Сулимова</w:t>
      </w:r>
      <w:proofErr w:type="spellEnd"/>
      <w:r>
        <w:rPr>
          <w:rFonts w:ascii="Arial" w:hAnsi="Arial" w:cs="Arial"/>
          <w:bCs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                       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          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           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        </w:t>
      </w:r>
    </w:p>
    <w:p w:rsidR="0067076E" w:rsidRPr="0067076E" w:rsidRDefault="0067076E" w:rsidP="0067076E">
      <w:pPr>
        <w:spacing w:before="100" w:beforeAutospacing="1" w:after="100" w:afterAutospacing="1"/>
        <w:jc w:val="center"/>
        <w:rPr>
          <w:color w:val="000000"/>
          <w:sz w:val="16"/>
          <w:szCs w:val="16"/>
          <w:lang w:val="en-US"/>
        </w:rPr>
      </w:pP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        </w:t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Заявление на признание новой породы собак или породной разновидности должно быть адресовано в </w:t>
      </w:r>
      <w:r>
        <w:rPr>
          <w:rFonts w:ascii="Arial" w:hAnsi="Arial" w:cs="Arial"/>
          <w:color w:val="000000"/>
          <w:sz w:val="20"/>
          <w:szCs w:val="20"/>
        </w:rPr>
        <w:t>Секретариат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-US"/>
        </w:rPr>
        <w:t>W</w:t>
      </w:r>
      <w:r>
        <w:rPr>
          <w:rFonts w:ascii="Arial" w:hAnsi="Arial" w:cs="Arial"/>
          <w:color w:val="333333"/>
          <w:sz w:val="20"/>
          <w:szCs w:val="20"/>
        </w:rPr>
        <w:t xml:space="preserve">KU  в отдел Комиссии по стандартам на имя председателя комиссии от кинологической организацией страны,  являющейся членом </w:t>
      </w:r>
      <w:r>
        <w:rPr>
          <w:rFonts w:ascii="Arial" w:hAnsi="Arial" w:cs="Arial"/>
          <w:color w:val="333333"/>
          <w:sz w:val="20"/>
          <w:szCs w:val="20"/>
          <w:lang w:val="en-US"/>
        </w:rPr>
        <w:t>WKU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Заявление может быть подано кинологической организацией страны происхождения породы, породных разновидностей, если такова точно установлена,  или кинологической организацией страны, в которой эта порода или породная разновидность достаточно популярна и многочисленна.</w:t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Кинологическая организация страны</w:t>
      </w:r>
      <w:r>
        <w:rPr>
          <w:rFonts w:ascii="Arial" w:hAnsi="Arial" w:cs="Arial"/>
          <w:color w:val="000000"/>
          <w:sz w:val="20"/>
          <w:szCs w:val="20"/>
        </w:rPr>
        <w:t xml:space="preserve"> происхождения породы, </w:t>
      </w:r>
      <w:r>
        <w:rPr>
          <w:rFonts w:ascii="Arial" w:hAnsi="Arial" w:cs="Arial"/>
          <w:color w:val="333333"/>
          <w:sz w:val="20"/>
          <w:szCs w:val="20"/>
        </w:rPr>
        <w:t xml:space="preserve">породных разновидностей </w:t>
      </w:r>
      <w:r>
        <w:rPr>
          <w:rFonts w:ascii="Arial" w:hAnsi="Arial" w:cs="Arial"/>
          <w:color w:val="000000"/>
          <w:sz w:val="20"/>
          <w:szCs w:val="20"/>
        </w:rPr>
        <w:t xml:space="preserve">- член </w:t>
      </w:r>
      <w:r>
        <w:rPr>
          <w:rFonts w:ascii="Arial" w:hAnsi="Arial" w:cs="Arial"/>
          <w:color w:val="000000"/>
          <w:sz w:val="20"/>
          <w:szCs w:val="20"/>
          <w:lang w:val="en-US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KU, может поручить другой </w:t>
      </w:r>
      <w:r>
        <w:rPr>
          <w:rFonts w:ascii="Arial" w:hAnsi="Arial" w:cs="Arial"/>
          <w:color w:val="333333"/>
          <w:sz w:val="20"/>
          <w:szCs w:val="20"/>
        </w:rPr>
        <w:t>кинологической организацией страны</w:t>
      </w:r>
      <w:r>
        <w:rPr>
          <w:rFonts w:ascii="Arial" w:hAnsi="Arial" w:cs="Arial"/>
          <w:color w:val="000000"/>
          <w:sz w:val="20"/>
          <w:szCs w:val="20"/>
        </w:rPr>
        <w:t xml:space="preserve"> - члену </w:t>
      </w:r>
      <w:r>
        <w:rPr>
          <w:rFonts w:ascii="Arial" w:hAnsi="Arial" w:cs="Arial"/>
          <w:color w:val="000000"/>
          <w:sz w:val="20"/>
          <w:szCs w:val="20"/>
          <w:lang w:val="en-US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KU, подать заявление вместо себя. </w:t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Комиссия по стандартам может сама инициировать процедуру признания – регистрации породы,</w:t>
      </w:r>
      <w:r>
        <w:rPr>
          <w:rFonts w:ascii="Arial" w:hAnsi="Arial" w:cs="Arial"/>
          <w:color w:val="333333"/>
          <w:sz w:val="20"/>
          <w:szCs w:val="20"/>
        </w:rPr>
        <w:t xml:space="preserve"> породной разновидности</w:t>
      </w:r>
      <w:r>
        <w:rPr>
          <w:rFonts w:ascii="Arial" w:hAnsi="Arial" w:cs="Arial"/>
          <w:color w:val="000000"/>
          <w:sz w:val="20"/>
          <w:szCs w:val="20"/>
        </w:rPr>
        <w:t xml:space="preserve">, запросив необходимые документы и материалы у </w:t>
      </w:r>
      <w:r>
        <w:rPr>
          <w:rFonts w:ascii="Arial" w:hAnsi="Arial" w:cs="Arial"/>
          <w:color w:val="333333"/>
          <w:sz w:val="20"/>
          <w:szCs w:val="20"/>
        </w:rPr>
        <w:t>кинологической организацией стран</w:t>
      </w:r>
      <w:r>
        <w:rPr>
          <w:rFonts w:ascii="Arial" w:hAnsi="Arial" w:cs="Arial"/>
          <w:color w:val="000000"/>
          <w:sz w:val="20"/>
          <w:szCs w:val="20"/>
        </w:rPr>
        <w:t xml:space="preserve"> членов </w:t>
      </w:r>
      <w:r>
        <w:rPr>
          <w:rFonts w:ascii="Arial" w:hAnsi="Arial" w:cs="Arial"/>
          <w:color w:val="000000"/>
          <w:sz w:val="20"/>
          <w:szCs w:val="20"/>
          <w:lang w:val="en-US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KU, где имеется поголовье данной породы, </w:t>
      </w:r>
      <w:r>
        <w:rPr>
          <w:rFonts w:ascii="Arial" w:hAnsi="Arial" w:cs="Arial"/>
          <w:color w:val="333333"/>
          <w:sz w:val="20"/>
          <w:szCs w:val="20"/>
        </w:rPr>
        <w:t>породной разновидности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К новым породам и породным разновидностям может относиться поголовье собак, которые уже признаны в кинологических организациях других стран и другими международными кинологическими организациями, а также возрожденные или вновь созданные. 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Породная группа</w:t>
      </w:r>
      <w:r>
        <w:rPr>
          <w:rFonts w:ascii="Arial" w:hAnsi="Arial" w:cs="Arial"/>
          <w:color w:val="333333"/>
          <w:sz w:val="20"/>
          <w:szCs w:val="20"/>
        </w:rPr>
        <w:t xml:space="preserve"> (экспериментальная)  по определению - совокупность особей, имеющих необходимые фенотипические особенности, достаточно многочисленная для создания отдельных линий и проведения воспроизводительного скрещивания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Может состоять из особей беспородных, аборигенных, а также метисов,  отобранных по желательным признакам, и должна иметь разработанный проект стандарта. Особи, принадлежащие к породным группам, оцениваются только на национальных выставках.</w:t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Породная разновидность</w:t>
      </w:r>
      <w:r>
        <w:rPr>
          <w:rFonts w:ascii="Arial" w:hAnsi="Arial" w:cs="Arial"/>
          <w:color w:val="333333"/>
          <w:sz w:val="20"/>
          <w:szCs w:val="20"/>
        </w:rPr>
        <w:t xml:space="preserve"> по определению должна иметь минимум одно фенотипическое отличие от уже признанной породы и должна быть выведена на основе генома породы. Автором должно быть обосновано необходимость  признания  нового фенотипического признака в породе. </w:t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Породная форма</w:t>
      </w:r>
      <w:r>
        <w:rPr>
          <w:rFonts w:ascii="Arial" w:hAnsi="Arial" w:cs="Arial"/>
          <w:color w:val="333333"/>
          <w:sz w:val="20"/>
          <w:szCs w:val="20"/>
        </w:rPr>
        <w:t xml:space="preserve"> – вариация породы, отличающаяся только одним фенотипическим признаком, но в отличие от породной разновидности,  допустимая и даже необходимая для смешанного разведения между различными породными формами, как это, к примеру, принято для куцехвостых и длиннохвостых форм Полькой низинной овчарки, голых и одетых форм Китайской голой собаки,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Ксолоинсклуинтли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67076E" w:rsidRDefault="0067076E" w:rsidP="0067076E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Новая порода</w:t>
      </w:r>
      <w:r>
        <w:rPr>
          <w:rFonts w:ascii="Arial" w:hAnsi="Arial" w:cs="Arial"/>
          <w:sz w:val="20"/>
          <w:szCs w:val="20"/>
        </w:rPr>
        <w:t xml:space="preserve"> по определению - группа животных одного вида, сложившаяся при участии искусственного или естественного отбора и характеризующаяся рядом морфологических, физиологических и поведенческих признаков, стойко передаваемых по наследству.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Различают породы культурные, сложившиеся на основе преимущественно искусственного отбора, и аборигенные, создавшиеся в основном под действием естественного отбора при малом участии искусственного. Новая порода должна иметь отличия от уже имеющихся пород в реестре </w:t>
      </w:r>
      <w:r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</w:rPr>
        <w:t>KU, как минимум по трем фенотипическим признакам.</w:t>
      </w:r>
    </w:p>
    <w:p w:rsidR="0067076E" w:rsidRDefault="0067076E" w:rsidP="0067076E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Заявление на признание новой породы или породной разновидности должно включать в себя:</w:t>
      </w:r>
    </w:p>
    <w:p w:rsidR="0067076E" w:rsidRDefault="0067076E" w:rsidP="0067076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Предварительный стандарт породы, породной разновидности написанный на русском и английском языках соответствующий схеме написания стандарта.</w:t>
      </w:r>
    </w:p>
    <w:p w:rsidR="0067076E" w:rsidRDefault="0067076E" w:rsidP="0067076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Описание истории создания породы</w:t>
      </w:r>
      <w:r>
        <w:rPr>
          <w:rFonts w:ascii="Arial" w:hAnsi="Arial" w:cs="Arial"/>
          <w:b/>
          <w:bCs/>
          <w:color w:val="333333"/>
          <w:sz w:val="20"/>
        </w:rPr>
        <w:t xml:space="preserve"> </w:t>
      </w:r>
      <w:r>
        <w:rPr>
          <w:rFonts w:ascii="Arial" w:hAnsi="Arial" w:cs="Arial"/>
          <w:bCs/>
          <w:color w:val="333333"/>
          <w:sz w:val="20"/>
        </w:rPr>
        <w:t>или</w:t>
      </w:r>
      <w:r>
        <w:rPr>
          <w:rFonts w:ascii="Arial" w:hAnsi="Arial" w:cs="Arial"/>
          <w:b/>
          <w:bCs/>
          <w:color w:val="333333"/>
          <w:sz w:val="20"/>
        </w:rPr>
        <w:t xml:space="preserve"> </w:t>
      </w:r>
      <w:r>
        <w:rPr>
          <w:rFonts w:ascii="Arial" w:hAnsi="Arial" w:cs="Arial"/>
          <w:bCs/>
          <w:color w:val="333333"/>
          <w:sz w:val="20"/>
        </w:rPr>
        <w:t>породной разновидности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67076E" w:rsidRDefault="0067076E" w:rsidP="0067076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Фотографии типичных особей породной группы в правильной зоотехнической стойке и фотографии голов анфас, профиль  в количестве не менее 20 штук.</w:t>
      </w:r>
    </w:p>
    <w:p w:rsidR="0067076E" w:rsidRDefault="0067076E" w:rsidP="0067076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Экспертные полные описания типичных особей.</w:t>
      </w:r>
    </w:p>
    <w:p w:rsidR="0067076E" w:rsidRDefault="0067076E" w:rsidP="0067076E">
      <w:pPr>
        <w:spacing w:before="100" w:beforeAutospacing="1" w:after="100" w:afterAutospacing="1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Для малоплодных разновидностей</w:t>
      </w:r>
      <w:r>
        <w:rPr>
          <w:rFonts w:ascii="Arial" w:hAnsi="Arial" w:cs="Arial"/>
          <w:color w:val="333333"/>
          <w:sz w:val="20"/>
          <w:szCs w:val="20"/>
        </w:rPr>
        <w:t xml:space="preserve">  -  минимум по 10 собак как минимум 3 поколений Описания должны быть выполненные  экспертами, имеющих на это разрешение (лицензию).</w:t>
      </w:r>
    </w:p>
    <w:p w:rsidR="0067076E" w:rsidRDefault="0067076E" w:rsidP="0067076E">
      <w:pPr>
        <w:spacing w:before="100" w:beforeAutospacing="1" w:after="100" w:afterAutospacing="1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Для многоплодных разновидностей</w:t>
      </w:r>
      <w:r>
        <w:rPr>
          <w:rFonts w:ascii="Arial" w:hAnsi="Arial" w:cs="Arial"/>
          <w:color w:val="333333"/>
          <w:sz w:val="20"/>
          <w:szCs w:val="20"/>
        </w:rPr>
        <w:t xml:space="preserve"> - минимум по 30 собак как минимум 3 поколений Описания должны быть выполненные  экспертами, имеющих на это разрешение (лицензию).</w:t>
      </w:r>
    </w:p>
    <w:p w:rsidR="0067076E" w:rsidRDefault="0067076E" w:rsidP="0067076E">
      <w:pPr>
        <w:spacing w:before="100" w:beforeAutospacing="1" w:after="100" w:afterAutospacing="1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К каждому описанию должна быть приложена выписка из реестра регистрации происхождения. </w:t>
      </w:r>
    </w:p>
    <w:p w:rsidR="0067076E" w:rsidRDefault="0067076E" w:rsidP="0067076E">
      <w:pPr>
        <w:spacing w:before="100" w:beforeAutospacing="1" w:after="100" w:afterAutospacing="1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разновидностей, выводимых с целью рабочего использования, приложить соответствующий документ, подтверждающий рабочие качества.</w:t>
      </w:r>
    </w:p>
    <w:p w:rsidR="0067076E" w:rsidRDefault="0067076E" w:rsidP="0067076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Перечислить и предоставить максимально полное описание и тип наследования фенотипических признаков, отличающих данную группу от уже имеющихся пород в списке </w:t>
      </w:r>
      <w:r>
        <w:rPr>
          <w:rFonts w:ascii="Arial" w:hAnsi="Arial" w:cs="Arial"/>
          <w:color w:val="333333"/>
          <w:sz w:val="20"/>
          <w:szCs w:val="20"/>
          <w:lang w:val="en-US"/>
        </w:rPr>
        <w:t>W</w:t>
      </w:r>
      <w:r>
        <w:rPr>
          <w:rFonts w:ascii="Arial" w:hAnsi="Arial" w:cs="Arial"/>
          <w:color w:val="333333"/>
          <w:sz w:val="20"/>
          <w:szCs w:val="20"/>
        </w:rPr>
        <w:t>KU.  Предоставить отчет о влиянии этого(их) признака(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на здоровье собак в породной группе. Для породных разновидностей, также отчет о  влиянии этого(их) признака(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на другие признаки фенотипа уже имеющейся породы.</w:t>
      </w:r>
    </w:p>
    <w:p w:rsidR="0067076E" w:rsidRDefault="0067076E" w:rsidP="0067076E">
      <w:pPr>
        <w:spacing w:before="100" w:beforeAutospacing="1" w:after="100" w:afterAutospacing="1"/>
        <w:rPr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присвоения кода </w:t>
      </w:r>
      <w:r>
        <w:rPr>
          <w:rFonts w:ascii="Arial" w:hAnsi="Arial" w:cs="Arial"/>
          <w:color w:val="333333"/>
          <w:sz w:val="20"/>
          <w:szCs w:val="20"/>
          <w:lang w:val="en-US"/>
        </w:rPr>
        <w:t>W</w:t>
      </w:r>
      <w:r>
        <w:rPr>
          <w:rFonts w:ascii="Arial" w:hAnsi="Arial" w:cs="Arial"/>
          <w:color w:val="333333"/>
          <w:sz w:val="20"/>
          <w:szCs w:val="20"/>
        </w:rPr>
        <w:t xml:space="preserve">KU  стандарт должен пройти окончательное обсуждение на общем собрании членов  Комиссии по стандартам, а затем делегат от Комиссии по стандартам будет направлен для доскональной проверки на месте. Расходы на осуществление проверки несет кинологическая организация, подавшая заявку. </w:t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После обсуждения и освидетельствования представленных документов и после проверки на месте делегатом, Комиссия по стандартам либо делает отказ заявителю, либо подает прошение на рассмотрение Президенту </w:t>
      </w:r>
      <w:r>
        <w:rPr>
          <w:rFonts w:ascii="Arial" w:hAnsi="Arial" w:cs="Arial"/>
          <w:color w:val="333333"/>
          <w:sz w:val="20"/>
          <w:szCs w:val="20"/>
          <w:lang w:val="en-US"/>
        </w:rPr>
        <w:t>W</w:t>
      </w:r>
      <w:r>
        <w:rPr>
          <w:rFonts w:ascii="Arial" w:hAnsi="Arial" w:cs="Arial"/>
          <w:color w:val="333333"/>
          <w:sz w:val="20"/>
          <w:szCs w:val="20"/>
        </w:rPr>
        <w:t xml:space="preserve">KU заявку на признание новой породы, новой </w:t>
      </w:r>
      <w:r>
        <w:rPr>
          <w:rFonts w:ascii="Arial" w:hAnsi="Arial" w:cs="Arial"/>
          <w:bCs/>
          <w:color w:val="333333"/>
          <w:sz w:val="20"/>
        </w:rPr>
        <w:t>породной разновидности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67076E" w:rsidRDefault="0067076E" w:rsidP="0067076E">
      <w:pPr>
        <w:spacing w:before="100" w:beforeAutospacing="1" w:after="100" w:afterAutospacing="1"/>
        <w:rPr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После утверждения новой породы, новой  </w:t>
      </w:r>
      <w:r>
        <w:rPr>
          <w:rFonts w:ascii="Arial" w:hAnsi="Arial" w:cs="Arial"/>
          <w:bCs/>
          <w:color w:val="333333"/>
          <w:sz w:val="20"/>
        </w:rPr>
        <w:t>породной разновидности</w:t>
      </w:r>
      <w:r>
        <w:rPr>
          <w:rFonts w:ascii="Arial" w:hAnsi="Arial" w:cs="Arial"/>
          <w:color w:val="333333"/>
          <w:sz w:val="20"/>
          <w:szCs w:val="20"/>
        </w:rPr>
        <w:t xml:space="preserve">, Председателем Совета Президентов </w:t>
      </w:r>
      <w:r>
        <w:rPr>
          <w:rFonts w:ascii="Arial" w:hAnsi="Arial" w:cs="Arial"/>
          <w:color w:val="333333"/>
          <w:sz w:val="20"/>
          <w:szCs w:val="20"/>
          <w:lang w:val="en-US"/>
        </w:rPr>
        <w:t>W</w:t>
      </w:r>
      <w:r>
        <w:rPr>
          <w:rFonts w:ascii="Arial" w:hAnsi="Arial" w:cs="Arial"/>
          <w:color w:val="333333"/>
          <w:sz w:val="20"/>
          <w:szCs w:val="20"/>
        </w:rPr>
        <w:t>KU, Комиссией по стандартам</w:t>
      </w:r>
      <w:r>
        <w:rPr>
          <w:rFonts w:ascii="Arial" w:hAnsi="Arial" w:cs="Arial"/>
          <w:bCs/>
          <w:color w:val="333333"/>
          <w:sz w:val="20"/>
        </w:rPr>
        <w:t xml:space="preserve"> новой породе, новой</w:t>
      </w:r>
      <w:r>
        <w:rPr>
          <w:rFonts w:ascii="Arial" w:hAnsi="Arial" w:cs="Arial"/>
          <w:b/>
          <w:bCs/>
          <w:color w:val="333333"/>
          <w:sz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породной</w:t>
      </w:r>
      <w:r>
        <w:rPr>
          <w:rFonts w:ascii="Arial" w:hAnsi="Arial" w:cs="Arial"/>
          <w:bCs/>
          <w:color w:val="333333"/>
          <w:sz w:val="20"/>
        </w:rPr>
        <w:t xml:space="preserve"> разновидности</w:t>
      </w:r>
      <w:r>
        <w:rPr>
          <w:rFonts w:ascii="Arial" w:hAnsi="Arial" w:cs="Arial"/>
          <w:color w:val="333333"/>
          <w:sz w:val="20"/>
          <w:szCs w:val="20"/>
        </w:rPr>
        <w:t xml:space="preserve"> присваивается код (состоящий из номера группы * номера породы* номера породной разновидности, если такова имеется) и вносится в список пород </w:t>
      </w:r>
      <w:r>
        <w:rPr>
          <w:rFonts w:ascii="Arial" w:hAnsi="Arial" w:cs="Arial"/>
          <w:color w:val="333333"/>
          <w:sz w:val="20"/>
          <w:szCs w:val="20"/>
          <w:lang w:val="en-US"/>
        </w:rPr>
        <w:t>W</w:t>
      </w:r>
      <w:r>
        <w:rPr>
          <w:rFonts w:ascii="Arial" w:hAnsi="Arial" w:cs="Arial"/>
          <w:color w:val="333333"/>
          <w:sz w:val="20"/>
          <w:szCs w:val="20"/>
        </w:rPr>
        <w:t xml:space="preserve">KU со статусом «новая порода», «новая породная разновидность», а также будет внесена в племенные книги кинологических организаций во всех странах, которые являются членами </w:t>
      </w:r>
      <w:r>
        <w:rPr>
          <w:rFonts w:ascii="Arial" w:hAnsi="Arial" w:cs="Arial"/>
          <w:color w:val="333333"/>
          <w:sz w:val="20"/>
          <w:szCs w:val="20"/>
          <w:lang w:val="en-US"/>
        </w:rPr>
        <w:t>W</w:t>
      </w:r>
      <w:r>
        <w:rPr>
          <w:rFonts w:ascii="Arial" w:hAnsi="Arial" w:cs="Arial"/>
          <w:color w:val="333333"/>
          <w:sz w:val="20"/>
          <w:szCs w:val="20"/>
        </w:rPr>
        <w:t>KU.</w:t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Особи новой породы, новой породной разновидности будут иметь право выставляться и проходить судейскую экспертизу на национальных, международных выставках собак, проводимых под патронатом </w:t>
      </w:r>
      <w:r>
        <w:rPr>
          <w:rFonts w:ascii="Arial" w:hAnsi="Arial" w:cs="Arial"/>
          <w:sz w:val="20"/>
          <w:szCs w:val="20"/>
          <w:lang w:val="en-US"/>
        </w:rPr>
        <w:t>WKU</w:t>
      </w:r>
      <w:r>
        <w:rPr>
          <w:rFonts w:ascii="Arial" w:hAnsi="Arial" w:cs="Arial"/>
          <w:sz w:val="20"/>
          <w:szCs w:val="20"/>
        </w:rPr>
        <w:t>, а также участвовать в борьбе за титул CAC, номинироваться на Best, но они временно исключены из номинации на титул CACIB.</w:t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Через минимум 5 лет, максимум 15 лет кинологическая организация страны заявителя или кинологическая организация страны происхождения</w:t>
      </w:r>
      <w:r>
        <w:rPr>
          <w:rFonts w:ascii="Arial" w:hAnsi="Arial" w:cs="Arial"/>
          <w:color w:val="333333"/>
          <w:sz w:val="20"/>
          <w:szCs w:val="20"/>
        </w:rPr>
        <w:t xml:space="preserve"> имеет право подать заявку об окончательном признании породы (породной разновидности) и изменении статуса «новая порода», «новая породная разновидность)» на статус «порода», «породная разновидность». Также инициировать изменения статус породы или породной разновидности может  Комиссия  по стандартам,  запросив для этого необходимые материалы у кинологической организации страны заявителя или кинологической организации страны происхождения.</w:t>
      </w:r>
    </w:p>
    <w:p w:rsidR="0067076E" w:rsidRDefault="0067076E" w:rsidP="0067076E">
      <w:pPr>
        <w:tabs>
          <w:tab w:val="left" w:pos="4396"/>
        </w:tabs>
        <w:spacing w:before="100" w:beforeAutospacing="1" w:after="100" w:afterAutospacing="1"/>
        <w:rPr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этого кинологическая организация страны заявителя или кинологическая организация страны  происхождения должна предоставить письменный отчет о развитии породы или породной разновидности (включая количество особей зарегистрированных в племенных книгах, с предоставлением выписок из неё на всех родившихся за это время собак в кинологической организации этой страны), состоянии здоровья, эволюции поведения и характера, а также о возможных трудностях, возникших во время экспериментального периода. А также пригласить </w:t>
      </w: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делегированного лицензированного специалиста для осмотра имеющегося поголовья, которое должно быть представлено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монопородной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выставки.</w:t>
      </w:r>
    </w:p>
    <w:p w:rsidR="0067076E" w:rsidRDefault="0067076E" w:rsidP="0067076E">
      <w:pPr>
        <w:spacing w:before="100" w:beforeAutospacing="1" w:after="100" w:afterAutospacing="1"/>
        <w:rPr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После дополнительной проверки Комиссией по стандартам, рассмотрении предоставленного отчета делегата, предварительный стандарт новой породы, новой породной разновидности может быть откорректирован и дополнен. Заявление об окончательном признании породы, породной разновидности с окончательной версией стандарта может быть подано на утверждение Президенту </w:t>
      </w:r>
      <w:r>
        <w:rPr>
          <w:rFonts w:ascii="Arial" w:hAnsi="Arial" w:cs="Arial"/>
          <w:color w:val="333333"/>
          <w:sz w:val="20"/>
          <w:szCs w:val="20"/>
          <w:lang w:val="en-US"/>
        </w:rPr>
        <w:t>W</w:t>
      </w:r>
      <w:r>
        <w:rPr>
          <w:rFonts w:ascii="Arial" w:hAnsi="Arial" w:cs="Arial"/>
          <w:color w:val="333333"/>
          <w:sz w:val="20"/>
          <w:szCs w:val="20"/>
        </w:rPr>
        <w:t>KU.</w:t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случае если:</w:t>
      </w:r>
    </w:p>
    <w:p w:rsidR="0067076E" w:rsidRDefault="0067076E" w:rsidP="0067076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истечении 15 лет не предоставлено заявление об изменении статуса породы, породной разновидности;</w:t>
      </w:r>
    </w:p>
    <w:p w:rsidR="0067076E" w:rsidRDefault="0067076E" w:rsidP="0067076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 произошло закрепление фенотипических особенностей;</w:t>
      </w:r>
    </w:p>
    <w:p w:rsidR="0067076E" w:rsidRDefault="0067076E" w:rsidP="0067076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имеет место вырождение популяции.</w:t>
      </w:r>
    </w:p>
    <w:p w:rsidR="0067076E" w:rsidRDefault="0067076E" w:rsidP="0067076E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она удаляется из списка пород, породных разновидностей </w:t>
      </w:r>
      <w:r>
        <w:rPr>
          <w:rFonts w:ascii="Arial" w:hAnsi="Arial" w:cs="Arial"/>
          <w:color w:val="333333"/>
          <w:sz w:val="20"/>
          <w:szCs w:val="20"/>
          <w:lang w:val="en-US"/>
        </w:rPr>
        <w:t>W</w:t>
      </w:r>
      <w:r>
        <w:rPr>
          <w:rFonts w:ascii="Arial" w:hAnsi="Arial" w:cs="Arial"/>
          <w:color w:val="333333"/>
          <w:sz w:val="20"/>
          <w:szCs w:val="20"/>
          <w:lang w:val="uk-UA"/>
        </w:rPr>
        <w:t>KU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67076E" w:rsidRDefault="0067076E" w:rsidP="0067076E">
      <w:pPr>
        <w:spacing w:before="100" w:beforeAutospacing="1" w:after="100" w:afterAutospacing="1"/>
        <w:ind w:left="40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Если данный породный признак по результатам рассмотрения Комиссии по стандартам признан нецелесообразным для выделения в отдельную породную разновидность, то он может быть введен в текст стандарта </w:t>
      </w:r>
      <w:r>
        <w:rPr>
          <w:rFonts w:ascii="Arial" w:hAnsi="Arial" w:cs="Arial"/>
          <w:color w:val="000000"/>
          <w:sz w:val="20"/>
          <w:szCs w:val="20"/>
          <w:lang w:val="en-US"/>
        </w:rPr>
        <w:t>W</w:t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333333"/>
          <w:sz w:val="20"/>
          <w:szCs w:val="20"/>
        </w:rPr>
        <w:t xml:space="preserve"> как экстерьерная особенность уже существующей породы. </w:t>
      </w:r>
    </w:p>
    <w:p w:rsidR="0067076E" w:rsidRDefault="0067076E" w:rsidP="0067076E">
      <w:pPr>
        <w:spacing w:before="100" w:beforeAutospacing="1" w:after="100" w:afterAutospacing="1"/>
        <w:ind w:left="40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случае утери новой породой или новой породной разновидностью фенотипических породных особенностей,  к момент предоставления на утверждение окончательного стандарта породы, породной разновидности, Комиссия по стандартам оставляет за собой право принять решение  самостоятельно и отнести поданную к рассмотрению новую породную разновидность к аналогичной породе в качестве породной разновидности, либо к основной породе.</w:t>
      </w:r>
    </w:p>
    <w:p w:rsidR="0067076E" w:rsidRDefault="0067076E" w:rsidP="0067076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bCs/>
          <w:color w:val="000000"/>
          <w:sz w:val="20"/>
        </w:rPr>
        <w:t xml:space="preserve">Признания породной разновидности и породы собак вступает в силу с момента утверждения приказом Председателем Совета Президентов </w:t>
      </w:r>
      <w:r>
        <w:rPr>
          <w:rFonts w:ascii="Arial" w:hAnsi="Arial" w:cs="Arial"/>
          <w:color w:val="333333"/>
          <w:sz w:val="20"/>
          <w:szCs w:val="20"/>
          <w:lang w:val="en-US"/>
        </w:rPr>
        <w:t>W</w:t>
      </w:r>
      <w:r>
        <w:rPr>
          <w:rFonts w:ascii="Arial" w:hAnsi="Arial" w:cs="Arial"/>
          <w:color w:val="333333"/>
          <w:sz w:val="20"/>
          <w:szCs w:val="20"/>
        </w:rPr>
        <w:t>KU.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:rsidR="0067076E" w:rsidRDefault="0067076E" w:rsidP="0067076E">
      <w:pPr>
        <w:spacing w:before="100" w:beforeAutospacing="1" w:after="100" w:afterAutospacing="1"/>
        <w:rPr>
          <w:color w:val="333333"/>
        </w:rPr>
      </w:pPr>
    </w:p>
    <w:p w:rsidR="0067076E" w:rsidRDefault="0067076E" w:rsidP="0067076E"/>
    <w:p w:rsidR="0015203A" w:rsidRDefault="0015203A"/>
    <w:sectPr w:rsidR="0015203A" w:rsidSect="0015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408"/>
    <w:multiLevelType w:val="hybridMultilevel"/>
    <w:tmpl w:val="4B009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B4569"/>
    <w:multiLevelType w:val="hybridMultilevel"/>
    <w:tmpl w:val="FB7450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43A84"/>
    <w:multiLevelType w:val="hybridMultilevel"/>
    <w:tmpl w:val="45506E34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7076E"/>
    <w:rsid w:val="0015203A"/>
    <w:rsid w:val="0067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76E"/>
    <w:pPr>
      <w:spacing w:before="100" w:beforeAutospacing="1" w:after="100" w:afterAutospacing="1"/>
    </w:pPr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1304</Words>
  <Characters>7433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2017-04-19T06:52:00Z</dcterms:created>
  <dcterms:modified xsi:type="dcterms:W3CDTF">2017-04-19T06:58:00Z</dcterms:modified>
</cp:coreProperties>
</file>